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EF9" w:rsidRDefault="00B01959" w:rsidP="002F7EF9">
      <w:pPr>
        <w:pStyle w:val="Style"/>
        <w:jc w:val="center"/>
        <w:rPr>
          <w:b/>
          <w:sz w:val="22"/>
          <w:szCs w:val="22"/>
          <w:lang w:bidi="he-IL"/>
        </w:rPr>
      </w:pPr>
      <w:r>
        <w:rPr>
          <w:noProof/>
        </w:rPr>
        <w:drawing>
          <wp:anchor distT="0" distB="0" distL="114300" distR="114300" simplePos="0" relativeHeight="251658240" behindDoc="1" locked="0" layoutInCell="1" allowOverlap="1">
            <wp:simplePos x="0" y="0"/>
            <wp:positionH relativeFrom="column">
              <wp:posOffset>215265</wp:posOffset>
            </wp:positionH>
            <wp:positionV relativeFrom="paragraph">
              <wp:posOffset>-47625</wp:posOffset>
            </wp:positionV>
            <wp:extent cx="6200140" cy="904875"/>
            <wp:effectExtent l="19050" t="0" r="0" b="0"/>
            <wp:wrapNone/>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6200140" cy="904875"/>
                    </a:xfrm>
                    <a:prstGeom prst="rect">
                      <a:avLst/>
                    </a:prstGeom>
                    <a:noFill/>
                  </pic:spPr>
                </pic:pic>
              </a:graphicData>
            </a:graphic>
          </wp:anchor>
        </w:drawing>
      </w:r>
    </w:p>
    <w:p w:rsidR="002F7EF9" w:rsidRPr="00202A25" w:rsidRDefault="002F7EF9" w:rsidP="002F7EF9">
      <w:pPr>
        <w:jc w:val="center"/>
        <w:rPr>
          <w:b/>
          <w:sz w:val="24"/>
          <w:szCs w:val="24"/>
        </w:rPr>
      </w:pPr>
      <w:r w:rsidRPr="00202A25">
        <w:rPr>
          <w:b/>
          <w:sz w:val="24"/>
          <w:szCs w:val="24"/>
        </w:rPr>
        <w:t xml:space="preserve">                          МИСТЕРСТВО НА ЗЕМЕДЕЛИЕТО И ХРАНИТЕ </w:t>
      </w:r>
    </w:p>
    <w:p w:rsidR="002F7EF9" w:rsidRPr="00202A25" w:rsidRDefault="002F7EF9" w:rsidP="002F7EF9">
      <w:pPr>
        <w:jc w:val="center"/>
        <w:rPr>
          <w:b/>
          <w:sz w:val="24"/>
          <w:szCs w:val="24"/>
          <w:lang w:val="ru-RU"/>
        </w:rPr>
      </w:pPr>
      <w:r w:rsidRPr="00202A25">
        <w:rPr>
          <w:b/>
          <w:sz w:val="24"/>
          <w:szCs w:val="24"/>
          <w:lang w:val="ru-RU"/>
        </w:rPr>
        <w:t xml:space="preserve">                     ''СЕВЕРОЗАПАДНО ДЪРЖАВНО ПРЕДПРИЯТИЕ'' ДП</w:t>
      </w:r>
    </w:p>
    <w:p w:rsidR="002F7EF9" w:rsidRPr="00202A25" w:rsidRDefault="002F7EF9" w:rsidP="002F7EF9">
      <w:pPr>
        <w:pBdr>
          <w:bottom w:val="single" w:sz="6" w:space="1" w:color="auto"/>
        </w:pBdr>
        <w:tabs>
          <w:tab w:val="left" w:pos="1920"/>
          <w:tab w:val="left" w:pos="2390"/>
        </w:tabs>
        <w:ind w:left="1260"/>
        <w:jc w:val="center"/>
        <w:rPr>
          <w:b/>
          <w:sz w:val="24"/>
          <w:szCs w:val="24"/>
          <w:lang w:val="en-GB"/>
        </w:rPr>
      </w:pPr>
      <w:r w:rsidRPr="00202A25">
        <w:rPr>
          <w:b/>
          <w:sz w:val="24"/>
          <w:szCs w:val="24"/>
          <w:lang w:val="ru-RU"/>
        </w:rPr>
        <w:t>ТП</w:t>
      </w:r>
      <w:r w:rsidRPr="00202A25">
        <w:rPr>
          <w:sz w:val="24"/>
          <w:szCs w:val="24"/>
          <w:lang w:val="ru-RU"/>
        </w:rPr>
        <w:t xml:space="preserve"> </w:t>
      </w:r>
      <w:r w:rsidRPr="00202A25">
        <w:rPr>
          <w:b/>
          <w:sz w:val="24"/>
          <w:szCs w:val="24"/>
          <w:lang w:val="ru-RU"/>
        </w:rPr>
        <w:t xml:space="preserve">ДЪРЖАВНО ЛОВНО СТОПАНСТВО </w:t>
      </w:r>
      <w:r w:rsidRPr="00202A25">
        <w:rPr>
          <w:b/>
          <w:sz w:val="24"/>
          <w:szCs w:val="24"/>
          <w:lang w:val="en-GB"/>
        </w:rPr>
        <w:t>„РУСАЛКА”</w:t>
      </w:r>
    </w:p>
    <w:p w:rsidR="002F7EF9" w:rsidRDefault="002F7EF9" w:rsidP="002F7EF9">
      <w:pPr>
        <w:pStyle w:val="Style"/>
        <w:jc w:val="center"/>
        <w:rPr>
          <w:b/>
          <w:sz w:val="22"/>
          <w:szCs w:val="22"/>
          <w:lang w:bidi="he-IL"/>
        </w:rPr>
      </w:pPr>
    </w:p>
    <w:p w:rsidR="002F7EF9" w:rsidRPr="00432AAA" w:rsidRDefault="002F7EF9" w:rsidP="002F7EF9">
      <w:pPr>
        <w:rPr>
          <w:lang w:val="bg-BG"/>
        </w:rPr>
      </w:pPr>
    </w:p>
    <w:p w:rsidR="002F7EF9" w:rsidRDefault="002F7EF9" w:rsidP="00174019">
      <w:pPr>
        <w:ind w:left="5103"/>
        <w:jc w:val="both"/>
        <w:rPr>
          <w:b/>
          <w:sz w:val="24"/>
          <w:szCs w:val="24"/>
          <w:lang w:val="ru-RU"/>
        </w:rPr>
      </w:pPr>
      <w:r>
        <w:rPr>
          <w:b/>
          <w:sz w:val="24"/>
          <w:szCs w:val="24"/>
          <w:lang w:val="bg-BG"/>
        </w:rPr>
        <w:t xml:space="preserve">УТВЪРЖДАВАМ: </w:t>
      </w:r>
    </w:p>
    <w:p w:rsidR="002F7EF9" w:rsidRPr="001608DC" w:rsidRDefault="002F7EF9" w:rsidP="00174019">
      <w:pPr>
        <w:ind w:left="5103"/>
        <w:jc w:val="both"/>
        <w:rPr>
          <w:b/>
          <w:sz w:val="24"/>
          <w:szCs w:val="24"/>
          <w:lang w:val="bg-BG"/>
        </w:rPr>
      </w:pPr>
      <w:r>
        <w:rPr>
          <w:b/>
          <w:sz w:val="24"/>
          <w:szCs w:val="24"/>
          <w:lang w:val="bg-BG"/>
        </w:rPr>
        <w:t xml:space="preserve">Директор ТП ДЛС „Русалка” </w:t>
      </w:r>
    </w:p>
    <w:p w:rsidR="002F7EF9" w:rsidRPr="001608DC" w:rsidRDefault="002F7EF9" w:rsidP="00174019">
      <w:pPr>
        <w:ind w:left="5103"/>
        <w:rPr>
          <w:b/>
          <w:sz w:val="24"/>
          <w:szCs w:val="24"/>
          <w:lang w:val="bg-BG"/>
        </w:rPr>
      </w:pPr>
      <w:r w:rsidRPr="001608DC">
        <w:rPr>
          <w:b/>
          <w:sz w:val="24"/>
          <w:szCs w:val="24"/>
          <w:lang w:val="bg-BG"/>
        </w:rPr>
        <w:t xml:space="preserve">инж. </w:t>
      </w:r>
      <w:r>
        <w:rPr>
          <w:b/>
          <w:sz w:val="24"/>
          <w:szCs w:val="24"/>
          <w:lang w:val="bg-BG"/>
        </w:rPr>
        <w:t xml:space="preserve">Добромир Нейков </w:t>
      </w:r>
    </w:p>
    <w:p w:rsidR="002F7EF9" w:rsidRDefault="002F7EF9" w:rsidP="002F7EF9">
      <w:pPr>
        <w:rPr>
          <w:lang w:val="bg-BG"/>
        </w:rPr>
      </w:pPr>
    </w:p>
    <w:p w:rsidR="002F7EF9" w:rsidRDefault="002F7EF9" w:rsidP="002F7EF9">
      <w:pPr>
        <w:rPr>
          <w:lang w:val="bg-BG"/>
        </w:rPr>
      </w:pPr>
    </w:p>
    <w:p w:rsidR="002F7EF9" w:rsidRPr="00B76DA9" w:rsidRDefault="002F7EF9" w:rsidP="002F7EF9">
      <w:pPr>
        <w:rPr>
          <w:lang w:val="bg-BG"/>
        </w:rPr>
      </w:pPr>
    </w:p>
    <w:p w:rsidR="002F7EF9" w:rsidRPr="00B76DA9" w:rsidRDefault="002F7EF9" w:rsidP="002F7EF9">
      <w:pPr>
        <w:pStyle w:val="20"/>
        <w:rPr>
          <w:b/>
          <w:sz w:val="40"/>
          <w:szCs w:val="40"/>
        </w:rPr>
      </w:pPr>
      <w:r w:rsidRPr="00B76DA9">
        <w:rPr>
          <w:b/>
          <w:sz w:val="40"/>
          <w:szCs w:val="40"/>
        </w:rPr>
        <w:t>Д</w:t>
      </w:r>
      <w:r>
        <w:rPr>
          <w:b/>
          <w:sz w:val="40"/>
          <w:szCs w:val="40"/>
        </w:rPr>
        <w:t xml:space="preserve"> </w:t>
      </w:r>
      <w:r w:rsidRPr="00B76DA9">
        <w:rPr>
          <w:b/>
          <w:sz w:val="40"/>
          <w:szCs w:val="40"/>
        </w:rPr>
        <w:t>О</w:t>
      </w:r>
      <w:r>
        <w:rPr>
          <w:b/>
          <w:sz w:val="40"/>
          <w:szCs w:val="40"/>
        </w:rPr>
        <w:t xml:space="preserve"> </w:t>
      </w:r>
      <w:r w:rsidRPr="00B76DA9">
        <w:rPr>
          <w:b/>
          <w:sz w:val="40"/>
          <w:szCs w:val="40"/>
        </w:rPr>
        <w:t>К</w:t>
      </w:r>
      <w:r>
        <w:rPr>
          <w:b/>
          <w:sz w:val="40"/>
          <w:szCs w:val="40"/>
        </w:rPr>
        <w:t xml:space="preserve"> </w:t>
      </w:r>
      <w:r w:rsidRPr="00B76DA9">
        <w:rPr>
          <w:b/>
          <w:sz w:val="40"/>
          <w:szCs w:val="40"/>
        </w:rPr>
        <w:t>У</w:t>
      </w:r>
      <w:r>
        <w:rPr>
          <w:b/>
          <w:sz w:val="40"/>
          <w:szCs w:val="40"/>
        </w:rPr>
        <w:t xml:space="preserve"> </w:t>
      </w:r>
      <w:r w:rsidRPr="00B76DA9">
        <w:rPr>
          <w:b/>
          <w:sz w:val="40"/>
          <w:szCs w:val="40"/>
        </w:rPr>
        <w:t>М</w:t>
      </w:r>
      <w:r>
        <w:rPr>
          <w:b/>
          <w:sz w:val="40"/>
          <w:szCs w:val="40"/>
        </w:rPr>
        <w:t xml:space="preserve"> </w:t>
      </w:r>
      <w:r w:rsidRPr="00B76DA9">
        <w:rPr>
          <w:b/>
          <w:sz w:val="40"/>
          <w:szCs w:val="40"/>
        </w:rPr>
        <w:t>Е</w:t>
      </w:r>
      <w:r>
        <w:rPr>
          <w:b/>
          <w:sz w:val="40"/>
          <w:szCs w:val="40"/>
        </w:rPr>
        <w:t xml:space="preserve"> </w:t>
      </w:r>
      <w:r w:rsidRPr="00B76DA9">
        <w:rPr>
          <w:b/>
          <w:sz w:val="40"/>
          <w:szCs w:val="40"/>
        </w:rPr>
        <w:t>Н</w:t>
      </w:r>
      <w:r>
        <w:rPr>
          <w:b/>
          <w:sz w:val="40"/>
          <w:szCs w:val="40"/>
        </w:rPr>
        <w:t xml:space="preserve"> </w:t>
      </w:r>
      <w:r w:rsidRPr="00B76DA9">
        <w:rPr>
          <w:b/>
          <w:sz w:val="40"/>
          <w:szCs w:val="40"/>
        </w:rPr>
        <w:t>Т</w:t>
      </w:r>
      <w:r>
        <w:rPr>
          <w:b/>
          <w:sz w:val="40"/>
          <w:szCs w:val="40"/>
        </w:rPr>
        <w:t xml:space="preserve"> </w:t>
      </w:r>
      <w:r w:rsidRPr="00B76DA9">
        <w:rPr>
          <w:b/>
          <w:sz w:val="40"/>
          <w:szCs w:val="40"/>
        </w:rPr>
        <w:t>А</w:t>
      </w:r>
      <w:r>
        <w:rPr>
          <w:b/>
          <w:sz w:val="40"/>
          <w:szCs w:val="40"/>
        </w:rPr>
        <w:t xml:space="preserve"> </w:t>
      </w:r>
      <w:r w:rsidRPr="00B76DA9">
        <w:rPr>
          <w:b/>
          <w:sz w:val="40"/>
          <w:szCs w:val="40"/>
        </w:rPr>
        <w:t>Ц</w:t>
      </w:r>
      <w:r>
        <w:rPr>
          <w:b/>
          <w:sz w:val="40"/>
          <w:szCs w:val="40"/>
        </w:rPr>
        <w:t xml:space="preserve"> </w:t>
      </w:r>
      <w:r w:rsidRPr="00B76DA9">
        <w:rPr>
          <w:b/>
          <w:sz w:val="40"/>
          <w:szCs w:val="40"/>
        </w:rPr>
        <w:t>И</w:t>
      </w:r>
      <w:r>
        <w:rPr>
          <w:b/>
          <w:sz w:val="40"/>
          <w:szCs w:val="40"/>
        </w:rPr>
        <w:t xml:space="preserve"> </w:t>
      </w:r>
      <w:r w:rsidRPr="00B76DA9">
        <w:rPr>
          <w:b/>
          <w:sz w:val="40"/>
          <w:szCs w:val="40"/>
        </w:rPr>
        <w:t>Я</w:t>
      </w:r>
    </w:p>
    <w:p w:rsidR="002F7EF9" w:rsidRPr="00C44733" w:rsidRDefault="002F7EF9" w:rsidP="002F7EF9">
      <w:pPr>
        <w:rPr>
          <w:sz w:val="24"/>
          <w:szCs w:val="24"/>
          <w:lang w:val="bg-BG"/>
        </w:rPr>
      </w:pPr>
    </w:p>
    <w:p w:rsidR="002F7EF9" w:rsidRPr="00DC42B4" w:rsidRDefault="002F7EF9" w:rsidP="002F7EF9">
      <w:pPr>
        <w:pStyle w:val="20"/>
        <w:ind w:firstLine="708"/>
        <w:rPr>
          <w:sz w:val="24"/>
          <w:szCs w:val="24"/>
        </w:rPr>
      </w:pPr>
      <w:r w:rsidRPr="00DC42B4">
        <w:rPr>
          <w:sz w:val="24"/>
          <w:szCs w:val="24"/>
        </w:rPr>
        <w:t>ЗА</w:t>
      </w:r>
    </w:p>
    <w:p w:rsidR="002F7EF9" w:rsidRPr="00DC42B4" w:rsidRDefault="002F7EF9" w:rsidP="002F7EF9">
      <w:pPr>
        <w:pStyle w:val="20"/>
        <w:ind w:firstLine="708"/>
        <w:rPr>
          <w:sz w:val="24"/>
          <w:szCs w:val="24"/>
        </w:rPr>
      </w:pPr>
      <w:r w:rsidRPr="00DC42B4">
        <w:rPr>
          <w:sz w:val="24"/>
          <w:szCs w:val="24"/>
        </w:rPr>
        <w:t>УЧАСТИЕ В ПРОЦЕДУРА „</w:t>
      </w:r>
      <w:r w:rsidRPr="00DC42B4">
        <w:rPr>
          <w:sz w:val="24"/>
          <w:szCs w:val="24"/>
          <w:lang w:val="ru-RU"/>
        </w:rPr>
        <w:t xml:space="preserve"> </w:t>
      </w:r>
      <w:r w:rsidRPr="00DC42B4">
        <w:rPr>
          <w:sz w:val="24"/>
          <w:szCs w:val="24"/>
        </w:rPr>
        <w:t>ОТКРИТ КОНКУРС”</w:t>
      </w:r>
    </w:p>
    <w:p w:rsidR="002F7EF9" w:rsidRPr="00DC42B4" w:rsidRDefault="002F7EF9" w:rsidP="002F7EF9">
      <w:pPr>
        <w:pStyle w:val="20"/>
        <w:ind w:firstLine="708"/>
        <w:rPr>
          <w:sz w:val="24"/>
          <w:szCs w:val="24"/>
        </w:rPr>
      </w:pPr>
      <w:r w:rsidRPr="00DC42B4">
        <w:rPr>
          <w:sz w:val="24"/>
          <w:szCs w:val="24"/>
        </w:rPr>
        <w:t>ПО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С ПРЕДМЕТ :</w:t>
      </w:r>
    </w:p>
    <w:p w:rsidR="002F7EF9" w:rsidRDefault="002F7EF9" w:rsidP="002F7EF9">
      <w:pPr>
        <w:rPr>
          <w:lang w:val="bg-BG"/>
        </w:rPr>
      </w:pPr>
    </w:p>
    <w:p w:rsidR="002F7EF9" w:rsidRDefault="002F7EF9" w:rsidP="002F7EF9">
      <w:pPr>
        <w:rPr>
          <w:lang w:val="bg-BG"/>
        </w:rPr>
      </w:pPr>
    </w:p>
    <w:p w:rsidR="002F7EF9" w:rsidRDefault="002F7EF9" w:rsidP="002F7EF9">
      <w:pPr>
        <w:rPr>
          <w:lang w:val="bg-BG"/>
        </w:rPr>
      </w:pPr>
    </w:p>
    <w:p w:rsidR="002F7EF9" w:rsidRPr="00B76DA9" w:rsidRDefault="002F7EF9" w:rsidP="002F7EF9">
      <w:pPr>
        <w:rPr>
          <w:lang w:val="bg-BG"/>
        </w:rPr>
      </w:pPr>
    </w:p>
    <w:p w:rsidR="002F7EF9" w:rsidRPr="00DC42B4" w:rsidRDefault="002F7EF9" w:rsidP="002F7EF9">
      <w:pPr>
        <w:jc w:val="center"/>
        <w:rPr>
          <w:b/>
          <w:sz w:val="24"/>
          <w:szCs w:val="24"/>
          <w:u w:val="single"/>
          <w:lang w:val="ru-RU"/>
        </w:rPr>
      </w:pPr>
      <w:r>
        <w:rPr>
          <w:b/>
          <w:sz w:val="24"/>
          <w:szCs w:val="24"/>
          <w:lang w:val="ru-RU" w:eastAsia="bg-BG"/>
        </w:rPr>
        <w:t>ДОБИВ</w:t>
      </w:r>
      <w:r w:rsidRPr="00DC42B4">
        <w:rPr>
          <w:b/>
          <w:sz w:val="24"/>
          <w:szCs w:val="24"/>
          <w:lang w:val="ru-RU" w:eastAsia="bg-BG"/>
        </w:rPr>
        <w:t xml:space="preserve"> НА ДЪРВЕСИНА </w:t>
      </w:r>
    </w:p>
    <w:p w:rsidR="002F7EF9" w:rsidRPr="00DC42B4" w:rsidRDefault="002F7EF9" w:rsidP="002F7EF9">
      <w:pPr>
        <w:jc w:val="center"/>
        <w:rPr>
          <w:b/>
          <w:sz w:val="24"/>
          <w:szCs w:val="24"/>
          <w:u w:val="single"/>
          <w:lang w:val="ru-RU"/>
        </w:rPr>
      </w:pPr>
    </w:p>
    <w:p w:rsidR="002F7EF9" w:rsidRPr="0095233C" w:rsidRDefault="00016B8B" w:rsidP="002F7EF9">
      <w:pPr>
        <w:jc w:val="center"/>
        <w:rPr>
          <w:b/>
          <w:sz w:val="24"/>
          <w:szCs w:val="24"/>
          <w:u w:val="single"/>
          <w:lang w:val="ru-RU"/>
        </w:rPr>
      </w:pPr>
      <w:r>
        <w:rPr>
          <w:b/>
          <w:sz w:val="24"/>
          <w:szCs w:val="24"/>
          <w:u w:val="single"/>
          <w:lang w:val="bg-BG"/>
        </w:rPr>
        <w:t>ОТ ОБЕКТ № 2410</w:t>
      </w:r>
      <w:r w:rsidR="002F7EF9">
        <w:rPr>
          <w:b/>
          <w:sz w:val="24"/>
          <w:szCs w:val="24"/>
          <w:u w:val="single"/>
          <w:lang w:val="bg-BG"/>
        </w:rPr>
        <w:t xml:space="preserve"> </w:t>
      </w:r>
    </w:p>
    <w:p w:rsidR="002F7EF9" w:rsidRDefault="002F7EF9" w:rsidP="002F7EF9">
      <w:pPr>
        <w:jc w:val="both"/>
        <w:rPr>
          <w:b/>
          <w:sz w:val="24"/>
          <w:szCs w:val="24"/>
          <w:lang w:val="bg-BG"/>
        </w:rPr>
      </w:pPr>
    </w:p>
    <w:p w:rsidR="002F7EF9" w:rsidRPr="00746F85" w:rsidRDefault="002F7EF9" w:rsidP="002F7EF9">
      <w:pPr>
        <w:jc w:val="both"/>
        <w:rPr>
          <w:b/>
          <w:sz w:val="24"/>
          <w:szCs w:val="24"/>
          <w:lang w:val="ru-RU"/>
        </w:rPr>
      </w:pPr>
      <w:r w:rsidRPr="00F91B5D">
        <w:rPr>
          <w:b/>
          <w:sz w:val="24"/>
          <w:szCs w:val="24"/>
          <w:lang w:val="bg-BG"/>
        </w:rPr>
        <w:t xml:space="preserve">         </w:t>
      </w:r>
    </w:p>
    <w:p w:rsidR="002F7EF9" w:rsidRPr="000B37F1" w:rsidRDefault="002F7EF9" w:rsidP="002F7EF9">
      <w:pPr>
        <w:jc w:val="both"/>
        <w:rPr>
          <w:b/>
          <w:sz w:val="24"/>
          <w:szCs w:val="24"/>
          <w:lang w:val="ru-RU"/>
        </w:rPr>
      </w:pPr>
      <w:r w:rsidRPr="00F91B5D">
        <w:rPr>
          <w:b/>
          <w:sz w:val="24"/>
          <w:szCs w:val="24"/>
          <w:lang w:val="bg-BG"/>
        </w:rPr>
        <w:t xml:space="preserve"> СЪДЪРЖАНИЕ:</w:t>
      </w:r>
    </w:p>
    <w:p w:rsidR="002F7EF9" w:rsidRDefault="002F7EF9" w:rsidP="002F7EF9">
      <w:pPr>
        <w:jc w:val="both"/>
        <w:rPr>
          <w:sz w:val="24"/>
          <w:szCs w:val="24"/>
          <w:lang w:val="bg-BG"/>
        </w:rPr>
      </w:pPr>
    </w:p>
    <w:p w:rsidR="002F7EF9" w:rsidRPr="00C44733" w:rsidRDefault="002F7EF9" w:rsidP="002F7EF9">
      <w:pPr>
        <w:jc w:val="both"/>
        <w:rPr>
          <w:sz w:val="24"/>
          <w:szCs w:val="24"/>
          <w:lang w:val="bg-BG"/>
        </w:rPr>
      </w:pPr>
    </w:p>
    <w:p w:rsidR="002F7EF9" w:rsidRPr="0022357B" w:rsidRDefault="002F7EF9" w:rsidP="002F7EF9">
      <w:pPr>
        <w:rPr>
          <w:sz w:val="24"/>
          <w:szCs w:val="24"/>
          <w:lang w:val="bg-BG"/>
        </w:rPr>
      </w:pPr>
      <w:r w:rsidRPr="00047704">
        <w:rPr>
          <w:sz w:val="24"/>
          <w:szCs w:val="24"/>
          <w:lang w:val="bg-BG"/>
        </w:rPr>
        <w:t>1.</w:t>
      </w:r>
      <w:r>
        <w:rPr>
          <w:sz w:val="24"/>
          <w:szCs w:val="24"/>
          <w:lang w:val="bg-BG"/>
        </w:rPr>
        <w:t xml:space="preserve"> </w:t>
      </w:r>
      <w:r w:rsidRPr="00047704">
        <w:rPr>
          <w:sz w:val="24"/>
          <w:szCs w:val="24"/>
          <w:lang w:val="bg-BG"/>
        </w:rPr>
        <w:t>Заповед</w:t>
      </w:r>
      <w:r w:rsidRPr="000B37F1">
        <w:rPr>
          <w:sz w:val="24"/>
          <w:szCs w:val="24"/>
          <w:lang w:val="ru-RU"/>
        </w:rPr>
        <w:t xml:space="preserve"> за откриване на процедурата</w:t>
      </w:r>
      <w:r>
        <w:rPr>
          <w:sz w:val="24"/>
          <w:szCs w:val="24"/>
          <w:lang w:val="bg-BG"/>
        </w:rPr>
        <w:t>.</w:t>
      </w:r>
    </w:p>
    <w:p w:rsidR="002F7EF9" w:rsidRPr="002205F5" w:rsidRDefault="002F7EF9" w:rsidP="002F7EF9">
      <w:pPr>
        <w:rPr>
          <w:bCs/>
          <w:sz w:val="24"/>
          <w:szCs w:val="24"/>
          <w:lang w:val="bg-BG"/>
        </w:rPr>
      </w:pPr>
      <w:r w:rsidRPr="002205F5">
        <w:rPr>
          <w:sz w:val="24"/>
          <w:szCs w:val="24"/>
          <w:lang w:val="bg-BG"/>
        </w:rPr>
        <w:t>2.</w:t>
      </w:r>
      <w:r w:rsidRPr="002205F5">
        <w:rPr>
          <w:bCs/>
          <w:sz w:val="24"/>
          <w:szCs w:val="24"/>
          <w:lang w:val="bg-BG"/>
        </w:rPr>
        <w:t xml:space="preserve"> </w:t>
      </w:r>
      <w:r>
        <w:rPr>
          <w:bCs/>
          <w:sz w:val="24"/>
          <w:szCs w:val="24"/>
          <w:lang w:val="bg-BG"/>
        </w:rPr>
        <w:t>У</w:t>
      </w:r>
      <w:r w:rsidRPr="002205F5">
        <w:rPr>
          <w:bCs/>
          <w:sz w:val="24"/>
          <w:szCs w:val="24"/>
          <w:lang w:val="bg-BG"/>
        </w:rPr>
        <w:t>словия</w:t>
      </w:r>
      <w:r>
        <w:rPr>
          <w:bCs/>
          <w:sz w:val="24"/>
          <w:szCs w:val="24"/>
          <w:lang w:val="bg-BG"/>
        </w:rPr>
        <w:t xml:space="preserve"> за провеждане на конкурса.</w:t>
      </w:r>
    </w:p>
    <w:p w:rsidR="002F7EF9" w:rsidRPr="00047704" w:rsidRDefault="002F7EF9" w:rsidP="002F7EF9">
      <w:pPr>
        <w:rPr>
          <w:sz w:val="24"/>
          <w:szCs w:val="24"/>
          <w:lang w:val="bg-BG"/>
        </w:rPr>
      </w:pPr>
      <w:r w:rsidRPr="00047704">
        <w:rPr>
          <w:sz w:val="24"/>
          <w:szCs w:val="24"/>
          <w:lang w:val="bg-BG"/>
        </w:rPr>
        <w:t>3.</w:t>
      </w:r>
      <w:r>
        <w:rPr>
          <w:sz w:val="24"/>
          <w:szCs w:val="24"/>
          <w:lang w:val="bg-BG"/>
        </w:rPr>
        <w:t xml:space="preserve"> Приложения </w:t>
      </w:r>
      <w:r w:rsidRPr="004B31BC">
        <w:rPr>
          <w:sz w:val="24"/>
          <w:szCs w:val="24"/>
          <w:lang w:val="bg-BG"/>
        </w:rPr>
        <w:t>–</w:t>
      </w:r>
      <w:r w:rsidRPr="004B31BC">
        <w:rPr>
          <w:color w:val="FF0000"/>
          <w:sz w:val="24"/>
          <w:szCs w:val="24"/>
          <w:lang w:val="bg-BG"/>
        </w:rPr>
        <w:t xml:space="preserve"> </w:t>
      </w:r>
      <w:r w:rsidRPr="004B31BC">
        <w:rPr>
          <w:sz w:val="24"/>
          <w:szCs w:val="24"/>
          <w:lang w:val="bg-BG"/>
        </w:rPr>
        <w:t>7</w:t>
      </w:r>
      <w:r>
        <w:rPr>
          <w:color w:val="FF0000"/>
          <w:sz w:val="24"/>
          <w:szCs w:val="24"/>
          <w:lang w:val="bg-BG"/>
        </w:rPr>
        <w:t xml:space="preserve"> </w:t>
      </w:r>
      <w:r>
        <w:rPr>
          <w:sz w:val="24"/>
          <w:szCs w:val="24"/>
          <w:lang w:val="bg-BG"/>
        </w:rPr>
        <w:t>броя.</w:t>
      </w:r>
    </w:p>
    <w:p w:rsidR="002F7EF9" w:rsidRDefault="002F7EF9" w:rsidP="002F7EF9">
      <w:pPr>
        <w:rPr>
          <w:sz w:val="24"/>
          <w:szCs w:val="24"/>
          <w:lang w:val="bg-BG"/>
        </w:rPr>
      </w:pPr>
      <w:r>
        <w:rPr>
          <w:sz w:val="24"/>
          <w:szCs w:val="24"/>
          <w:lang w:val="bg-BG"/>
        </w:rPr>
        <w:t>4</w:t>
      </w:r>
      <w:r w:rsidRPr="00047704">
        <w:rPr>
          <w:sz w:val="24"/>
          <w:szCs w:val="24"/>
          <w:lang w:val="bg-BG"/>
        </w:rPr>
        <w:t>.</w:t>
      </w:r>
      <w:r>
        <w:rPr>
          <w:sz w:val="24"/>
          <w:szCs w:val="24"/>
          <w:lang w:val="bg-BG"/>
        </w:rPr>
        <w:t xml:space="preserve"> </w:t>
      </w:r>
      <w:r w:rsidRPr="00047704">
        <w:rPr>
          <w:sz w:val="24"/>
          <w:szCs w:val="24"/>
          <w:lang w:val="bg-BG"/>
        </w:rPr>
        <w:t>Проект на договор</w:t>
      </w:r>
      <w:r>
        <w:rPr>
          <w:sz w:val="24"/>
          <w:szCs w:val="24"/>
          <w:lang w:val="bg-BG"/>
        </w:rPr>
        <w:t>.</w:t>
      </w:r>
    </w:p>
    <w:p w:rsidR="002F7EF9" w:rsidRPr="00023A3D" w:rsidRDefault="002F7EF9" w:rsidP="002F7EF9">
      <w:pPr>
        <w:rPr>
          <w:sz w:val="24"/>
          <w:szCs w:val="24"/>
          <w:lang w:val="bg-BG"/>
        </w:rPr>
      </w:pPr>
      <w:r>
        <w:rPr>
          <w:sz w:val="24"/>
          <w:szCs w:val="24"/>
          <w:lang w:val="bg-BG"/>
        </w:rPr>
        <w:t>5</w:t>
      </w:r>
      <w:r w:rsidRPr="00023A3D">
        <w:rPr>
          <w:sz w:val="24"/>
          <w:szCs w:val="24"/>
          <w:lang w:val="bg-BG"/>
        </w:rPr>
        <w:t>. Технологични планове</w:t>
      </w:r>
    </w:p>
    <w:p w:rsidR="002F7EF9" w:rsidRDefault="002F7EF9" w:rsidP="002F7EF9">
      <w:pPr>
        <w:ind w:firstLine="708"/>
        <w:rPr>
          <w:sz w:val="24"/>
          <w:szCs w:val="24"/>
          <w:lang w:val="bg-BG"/>
        </w:rPr>
      </w:pPr>
    </w:p>
    <w:p w:rsidR="002F7EF9" w:rsidRDefault="002F7EF9" w:rsidP="002F7EF9">
      <w:pPr>
        <w:ind w:firstLine="708"/>
        <w:rPr>
          <w:sz w:val="24"/>
          <w:szCs w:val="24"/>
          <w:lang w:val="bg-BG"/>
        </w:rPr>
      </w:pPr>
    </w:p>
    <w:p w:rsidR="002F7EF9" w:rsidRPr="00615515" w:rsidRDefault="002F7EF9" w:rsidP="002F7EF9">
      <w:pPr>
        <w:rPr>
          <w:b/>
          <w:lang w:val="bg-BG"/>
        </w:rPr>
      </w:pPr>
      <w:r w:rsidRPr="00615515">
        <w:rPr>
          <w:b/>
          <w:lang w:val="bg-BG"/>
        </w:rPr>
        <w:t>Съгласували:</w:t>
      </w:r>
    </w:p>
    <w:p w:rsidR="002F7EF9" w:rsidRPr="00615515" w:rsidRDefault="002F7EF9" w:rsidP="002F7EF9">
      <w:pPr>
        <w:ind w:firstLine="708"/>
        <w:rPr>
          <w:lang w:val="bg-BG"/>
        </w:rPr>
      </w:pPr>
      <w:r w:rsidRPr="00615515">
        <w:rPr>
          <w:lang w:val="bg-BG"/>
        </w:rPr>
        <w:tab/>
      </w:r>
    </w:p>
    <w:p w:rsidR="002F7EF9" w:rsidRPr="00615515" w:rsidRDefault="008B19A2" w:rsidP="002F7EF9">
      <w:pPr>
        <w:rPr>
          <w:lang w:val="bg-BG"/>
        </w:rPr>
      </w:pPr>
      <w:r>
        <w:rPr>
          <w:lang w:val="bg-BG"/>
        </w:rPr>
        <w:t>и</w:t>
      </w:r>
      <w:r w:rsidR="002F7EF9" w:rsidRPr="00615515">
        <w:rPr>
          <w:lang w:val="bg-BG"/>
        </w:rPr>
        <w:t xml:space="preserve">нж. </w:t>
      </w:r>
      <w:r w:rsidR="002F7EF9">
        <w:rPr>
          <w:lang w:val="bg-BG"/>
        </w:rPr>
        <w:t>Латинка Стоянова</w:t>
      </w:r>
      <w:r w:rsidR="002F7EF9" w:rsidRPr="00615515">
        <w:rPr>
          <w:lang w:val="bg-BG"/>
        </w:rPr>
        <w:t xml:space="preserve">:  </w:t>
      </w:r>
    </w:p>
    <w:p w:rsidR="002F7EF9" w:rsidRPr="00615515" w:rsidRDefault="00174019" w:rsidP="002F7EF9">
      <w:pPr>
        <w:rPr>
          <w:lang w:val="bg-BG"/>
        </w:rPr>
      </w:pPr>
      <w:r>
        <w:rPr>
          <w:lang w:val="bg-BG"/>
        </w:rPr>
        <w:t>з</w:t>
      </w:r>
      <w:r w:rsidR="002F7EF9" w:rsidRPr="00615515">
        <w:rPr>
          <w:lang w:val="bg-BG"/>
        </w:rPr>
        <w:t>ам. директор при ТП Д</w:t>
      </w:r>
      <w:r w:rsidR="002F7EF9">
        <w:rPr>
          <w:lang w:val="bg-BG"/>
        </w:rPr>
        <w:t>Л</w:t>
      </w:r>
      <w:r w:rsidR="002F7EF9" w:rsidRPr="00615515">
        <w:rPr>
          <w:lang w:val="bg-BG"/>
        </w:rPr>
        <w:t xml:space="preserve">С </w:t>
      </w:r>
      <w:r w:rsidR="002F7EF9">
        <w:rPr>
          <w:lang w:val="bg-BG"/>
        </w:rPr>
        <w:t>Русалка</w:t>
      </w:r>
    </w:p>
    <w:p w:rsidR="002F7EF9" w:rsidRPr="00615515" w:rsidRDefault="002F7EF9" w:rsidP="002F7EF9">
      <w:pPr>
        <w:ind w:firstLine="708"/>
        <w:rPr>
          <w:lang w:val="bg-BG"/>
        </w:rPr>
      </w:pPr>
    </w:p>
    <w:p w:rsidR="002F7EF9" w:rsidRPr="00615515" w:rsidRDefault="002F7EF9" w:rsidP="002F7EF9">
      <w:pPr>
        <w:ind w:firstLine="708"/>
        <w:rPr>
          <w:lang w:val="bg-BG"/>
        </w:rPr>
      </w:pPr>
      <w:r w:rsidRPr="00615515">
        <w:rPr>
          <w:lang w:val="bg-BG"/>
        </w:rPr>
        <w:tab/>
      </w:r>
    </w:p>
    <w:p w:rsidR="002F7EF9" w:rsidRPr="00615515" w:rsidRDefault="002F7EF9" w:rsidP="002F7EF9">
      <w:pPr>
        <w:rPr>
          <w:lang w:val="bg-BG"/>
        </w:rPr>
      </w:pPr>
      <w:r>
        <w:rPr>
          <w:lang w:val="bg-BG"/>
        </w:rPr>
        <w:t>Иван Якимов</w:t>
      </w:r>
      <w:r w:rsidRPr="00615515">
        <w:rPr>
          <w:lang w:val="bg-BG"/>
        </w:rPr>
        <w:t xml:space="preserve">:  </w:t>
      </w:r>
    </w:p>
    <w:p w:rsidR="002F7EF9" w:rsidRPr="00615515" w:rsidRDefault="00174019" w:rsidP="002F7EF9">
      <w:pPr>
        <w:rPr>
          <w:lang w:val="bg-BG"/>
        </w:rPr>
      </w:pPr>
      <w:r>
        <w:rPr>
          <w:lang w:val="bg-BG"/>
        </w:rPr>
        <w:t>г</w:t>
      </w:r>
      <w:r w:rsidR="002F7EF9" w:rsidRPr="00615515">
        <w:rPr>
          <w:lang w:val="bg-BG"/>
        </w:rPr>
        <w:t>л. счетоводител при ТП Д</w:t>
      </w:r>
      <w:r w:rsidR="002F7EF9">
        <w:rPr>
          <w:lang w:val="bg-BG"/>
        </w:rPr>
        <w:t>Л</w:t>
      </w:r>
      <w:r w:rsidR="002F7EF9" w:rsidRPr="00615515">
        <w:rPr>
          <w:lang w:val="bg-BG"/>
        </w:rPr>
        <w:t xml:space="preserve">С </w:t>
      </w:r>
      <w:r w:rsidR="002F7EF9">
        <w:rPr>
          <w:lang w:val="bg-BG"/>
        </w:rPr>
        <w:t>Русалка</w:t>
      </w:r>
    </w:p>
    <w:p w:rsidR="002F7EF9" w:rsidRPr="00615515" w:rsidRDefault="002F7EF9" w:rsidP="002F7EF9">
      <w:pPr>
        <w:ind w:firstLine="708"/>
        <w:rPr>
          <w:lang w:val="bg-BG"/>
        </w:rPr>
      </w:pPr>
    </w:p>
    <w:p w:rsidR="002F7EF9" w:rsidRDefault="002F7EF9" w:rsidP="002F7EF9">
      <w:pPr>
        <w:ind w:left="360"/>
        <w:rPr>
          <w:b/>
          <w:lang w:val="bg-BG"/>
        </w:rPr>
      </w:pPr>
    </w:p>
    <w:p w:rsidR="002F7EF9" w:rsidRDefault="002F7EF9" w:rsidP="002F7EF9">
      <w:pPr>
        <w:ind w:left="360"/>
        <w:rPr>
          <w:b/>
          <w:lang w:val="bg-BG"/>
        </w:rPr>
      </w:pPr>
    </w:p>
    <w:p w:rsidR="002F7EF9" w:rsidRPr="00615515" w:rsidRDefault="002F7EF9" w:rsidP="002F7EF9">
      <w:pPr>
        <w:ind w:left="360"/>
        <w:rPr>
          <w:b/>
          <w:lang w:val="bg-BG"/>
        </w:rPr>
      </w:pPr>
    </w:p>
    <w:p w:rsidR="002F7EF9" w:rsidRDefault="002F7EF9" w:rsidP="002F7EF9">
      <w:pPr>
        <w:ind w:left="360"/>
        <w:jc w:val="center"/>
        <w:rPr>
          <w:b/>
          <w:sz w:val="24"/>
          <w:szCs w:val="24"/>
          <w:lang w:val="bg-BG"/>
        </w:rPr>
      </w:pPr>
      <w:r>
        <w:rPr>
          <w:b/>
          <w:sz w:val="24"/>
          <w:szCs w:val="24"/>
          <w:lang w:val="bg-BG"/>
        </w:rPr>
        <w:t xml:space="preserve">гр. Априлци   </w:t>
      </w:r>
    </w:p>
    <w:p w:rsidR="002F7EF9" w:rsidRPr="0022357B" w:rsidRDefault="002F7EF9" w:rsidP="002F7EF9">
      <w:pPr>
        <w:ind w:left="360"/>
        <w:jc w:val="center"/>
        <w:rPr>
          <w:b/>
          <w:sz w:val="24"/>
          <w:szCs w:val="24"/>
          <w:lang w:val="bg-BG"/>
        </w:rPr>
      </w:pPr>
      <w:r w:rsidRPr="0022357B">
        <w:rPr>
          <w:b/>
          <w:sz w:val="24"/>
          <w:szCs w:val="24"/>
          <w:lang w:val="bg-BG"/>
        </w:rPr>
        <w:t>20</w:t>
      </w:r>
      <w:r>
        <w:rPr>
          <w:b/>
          <w:sz w:val="24"/>
          <w:szCs w:val="24"/>
          <w:lang w:val="bg-BG"/>
        </w:rPr>
        <w:t>2</w:t>
      </w:r>
      <w:r w:rsidR="00206664">
        <w:rPr>
          <w:b/>
          <w:sz w:val="24"/>
          <w:szCs w:val="24"/>
          <w:lang w:val="bg-BG"/>
        </w:rPr>
        <w:t>4</w:t>
      </w:r>
      <w:r>
        <w:rPr>
          <w:b/>
          <w:sz w:val="24"/>
          <w:szCs w:val="24"/>
          <w:lang w:val="bg-BG"/>
        </w:rPr>
        <w:t xml:space="preserve"> </w:t>
      </w:r>
      <w:r w:rsidRPr="0022357B">
        <w:rPr>
          <w:b/>
          <w:sz w:val="24"/>
          <w:szCs w:val="24"/>
          <w:lang w:val="bg-BG"/>
        </w:rPr>
        <w:t>година</w:t>
      </w:r>
    </w:p>
    <w:p w:rsidR="002F7EF9" w:rsidRDefault="002F7EF9" w:rsidP="002F7EF9">
      <w:pPr>
        <w:rPr>
          <w:lang w:val="bg-BG"/>
        </w:rPr>
      </w:pPr>
    </w:p>
    <w:p w:rsidR="002F7EF9" w:rsidRPr="000622C7" w:rsidRDefault="002F7EF9" w:rsidP="002F7EF9">
      <w:pPr>
        <w:tabs>
          <w:tab w:val="center" w:pos="4320"/>
          <w:tab w:val="center" w:pos="4703"/>
          <w:tab w:val="right" w:pos="9406"/>
          <w:tab w:val="right" w:pos="9720"/>
        </w:tabs>
        <w:jc w:val="center"/>
        <w:rPr>
          <w:rFonts w:ascii="Calibri Light" w:eastAsia="Calibri Light" w:hAnsi="Calibri Light" w:cs="Calibri Light"/>
          <w:color w:val="FF0000"/>
          <w:sz w:val="18"/>
          <w:szCs w:val="18"/>
          <w:lang w:val="bg-BG" w:eastAsia="bg-BG"/>
        </w:rPr>
      </w:pPr>
      <w:r w:rsidRPr="000622C7">
        <w:rPr>
          <w:rFonts w:ascii="Calibri Light" w:eastAsia="Calibri Light" w:hAnsi="Calibri Light" w:cs="Calibri Light"/>
          <w:color w:val="FF0000"/>
          <w:sz w:val="18"/>
          <w:szCs w:val="18"/>
          <w:lang w:val="bg-BG" w:eastAsia="bg-BG"/>
        </w:rPr>
        <w:t xml:space="preserve"> </w:t>
      </w:r>
    </w:p>
    <w:p w:rsidR="002F7EF9" w:rsidRPr="00D719E7" w:rsidRDefault="002F7EF9" w:rsidP="002F7EF9">
      <w:pPr>
        <w:tabs>
          <w:tab w:val="left" w:pos="10080"/>
        </w:tabs>
        <w:jc w:val="center"/>
        <w:rPr>
          <w:lang w:val="bg-BG"/>
        </w:rPr>
      </w:pPr>
    </w:p>
    <w:p w:rsidR="002F7EF9" w:rsidRDefault="002F7EF9" w:rsidP="005354F5">
      <w:pPr>
        <w:spacing w:line="20" w:lineRule="atLeast"/>
        <w:ind w:left="-170" w:right="-340" w:hanging="10"/>
        <w:jc w:val="center"/>
        <w:rPr>
          <w:b/>
          <w:sz w:val="24"/>
          <w:szCs w:val="24"/>
          <w:lang w:val="ru-RU"/>
        </w:rPr>
      </w:pPr>
    </w:p>
    <w:p w:rsidR="002F7EF9" w:rsidRDefault="005354F5" w:rsidP="005354F5">
      <w:pPr>
        <w:spacing w:line="20" w:lineRule="atLeast"/>
        <w:ind w:left="-170" w:right="-340" w:hanging="10"/>
        <w:jc w:val="center"/>
        <w:rPr>
          <w:b/>
          <w:sz w:val="24"/>
          <w:szCs w:val="24"/>
          <w:lang w:val="ru-RU"/>
        </w:rPr>
      </w:pPr>
      <w:r>
        <w:rPr>
          <w:b/>
          <w:sz w:val="24"/>
          <w:szCs w:val="24"/>
          <w:lang w:val="ru-RU"/>
        </w:rPr>
        <w:t xml:space="preserve">         </w:t>
      </w:r>
    </w:p>
    <w:p w:rsidR="005354F5" w:rsidRPr="005354F5" w:rsidRDefault="00B01959" w:rsidP="005354F5">
      <w:pPr>
        <w:spacing w:line="20" w:lineRule="atLeast"/>
        <w:ind w:left="-170" w:right="-340" w:hanging="10"/>
        <w:jc w:val="center"/>
        <w:rPr>
          <w:b/>
          <w:sz w:val="24"/>
          <w:szCs w:val="24"/>
          <w:lang w:val="ru-RU"/>
        </w:rPr>
      </w:pPr>
      <w:r>
        <w:rPr>
          <w:rFonts w:ascii="Calibri" w:eastAsia="Calibri Light" w:hAnsi="Calibri"/>
          <w:b/>
          <w:bCs/>
          <w:noProof/>
          <w:lang w:val="bg-BG" w:eastAsia="bg-BG"/>
        </w:rPr>
        <w:lastRenderedPageBreak/>
        <w:drawing>
          <wp:anchor distT="0" distB="0" distL="114300" distR="114300" simplePos="0" relativeHeight="251657216" behindDoc="1" locked="0" layoutInCell="1" allowOverlap="1">
            <wp:simplePos x="0" y="0"/>
            <wp:positionH relativeFrom="column">
              <wp:posOffset>-86995</wp:posOffset>
            </wp:positionH>
            <wp:positionV relativeFrom="paragraph">
              <wp:posOffset>-135255</wp:posOffset>
            </wp:positionV>
            <wp:extent cx="6200140" cy="904875"/>
            <wp:effectExtent l="19050" t="0" r="0" b="0"/>
            <wp:wrapNone/>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200140" cy="904875"/>
                    </a:xfrm>
                    <a:prstGeom prst="rect">
                      <a:avLst/>
                    </a:prstGeom>
                    <a:noFill/>
                  </pic:spPr>
                </pic:pic>
              </a:graphicData>
            </a:graphic>
          </wp:anchor>
        </w:drawing>
      </w:r>
      <w:r w:rsidR="005354F5">
        <w:rPr>
          <w:b/>
          <w:sz w:val="24"/>
          <w:szCs w:val="24"/>
          <w:lang w:val="ru-RU"/>
        </w:rPr>
        <w:t xml:space="preserve">  </w:t>
      </w:r>
      <w:r w:rsidR="00206664">
        <w:rPr>
          <w:b/>
          <w:sz w:val="24"/>
          <w:szCs w:val="24"/>
          <w:lang w:val="ru-RU"/>
        </w:rPr>
        <w:t xml:space="preserve">           </w:t>
      </w:r>
      <w:r w:rsidR="005354F5" w:rsidRPr="005354F5">
        <w:rPr>
          <w:b/>
          <w:sz w:val="24"/>
          <w:szCs w:val="24"/>
          <w:lang w:val="ru-RU"/>
        </w:rPr>
        <w:t>МИНИСТЕРСТВО НА ЗЕМЕДЕЛИЕТО И ХРАНИТЕ</w:t>
      </w:r>
    </w:p>
    <w:p w:rsidR="005354F5" w:rsidRPr="005354F5" w:rsidRDefault="005354F5" w:rsidP="005354F5">
      <w:pPr>
        <w:spacing w:line="20" w:lineRule="atLeast"/>
        <w:ind w:left="-170" w:right="-340" w:hanging="10"/>
        <w:jc w:val="center"/>
        <w:rPr>
          <w:b/>
          <w:sz w:val="24"/>
          <w:szCs w:val="24"/>
          <w:lang w:val="ru-RU"/>
        </w:rPr>
      </w:pPr>
      <w:r w:rsidRPr="005354F5">
        <w:rPr>
          <w:sz w:val="24"/>
          <w:szCs w:val="24"/>
          <w:lang w:val="ru-RU"/>
        </w:rPr>
        <w:t xml:space="preserve">  </w:t>
      </w:r>
      <w:r w:rsidRPr="005354F5">
        <w:rPr>
          <w:sz w:val="24"/>
          <w:szCs w:val="24"/>
          <w:lang w:val="ru-RU"/>
        </w:rPr>
        <w:tab/>
      </w:r>
      <w:r w:rsidRPr="005354F5">
        <w:rPr>
          <w:b/>
          <w:sz w:val="24"/>
          <w:szCs w:val="24"/>
          <w:lang w:val="ru-RU"/>
        </w:rPr>
        <w:t xml:space="preserve">''СЕВЕРОЗАПАДНО ДЪРЖАВНО ПРЕДПРИЯТИЕ'' ДП </w:t>
      </w:r>
    </w:p>
    <w:p w:rsidR="002516A5" w:rsidRDefault="005354F5" w:rsidP="005354F5">
      <w:pPr>
        <w:pBdr>
          <w:bottom w:val="single" w:sz="6" w:space="1" w:color="auto"/>
        </w:pBdr>
        <w:spacing w:after="200"/>
        <w:ind w:left="5664" w:hanging="5664"/>
        <w:jc w:val="center"/>
        <w:rPr>
          <w:b/>
          <w:sz w:val="24"/>
          <w:szCs w:val="24"/>
          <w:lang w:val="bg-BG"/>
        </w:rPr>
      </w:pPr>
      <w:r w:rsidRPr="005354F5">
        <w:rPr>
          <w:b/>
          <w:sz w:val="28"/>
          <w:szCs w:val="28"/>
          <w:lang w:val="bg-BG"/>
        </w:rPr>
        <w:t xml:space="preserve">      </w:t>
      </w:r>
      <w:r w:rsidRPr="005354F5">
        <w:rPr>
          <w:b/>
          <w:sz w:val="24"/>
          <w:szCs w:val="24"/>
          <w:lang w:val="bg-BG"/>
        </w:rPr>
        <w:t>ТП</w:t>
      </w:r>
      <w:r w:rsidRPr="005354F5">
        <w:rPr>
          <w:sz w:val="24"/>
          <w:szCs w:val="24"/>
          <w:lang w:val="ru-RU"/>
        </w:rPr>
        <w:t xml:space="preserve"> </w:t>
      </w:r>
      <w:r w:rsidRPr="005354F5">
        <w:rPr>
          <w:b/>
          <w:sz w:val="24"/>
          <w:szCs w:val="24"/>
          <w:lang w:val="ru-RU"/>
        </w:rPr>
        <w:t xml:space="preserve">ДЪРЖАВНО ЛОВНО </w:t>
      </w:r>
      <w:r w:rsidRPr="005354F5">
        <w:rPr>
          <w:b/>
          <w:sz w:val="24"/>
          <w:szCs w:val="24"/>
          <w:lang w:val="bg-BG"/>
        </w:rPr>
        <w:t>СТОПАНСТВО</w:t>
      </w:r>
      <w:r w:rsidRPr="005354F5">
        <w:rPr>
          <w:b/>
          <w:sz w:val="24"/>
          <w:szCs w:val="24"/>
          <w:lang w:val="ru-RU"/>
        </w:rPr>
        <w:t xml:space="preserve"> </w:t>
      </w:r>
      <w:r w:rsidRPr="005354F5">
        <w:rPr>
          <w:b/>
          <w:sz w:val="24"/>
          <w:szCs w:val="24"/>
          <w:lang w:val="bg-BG"/>
        </w:rPr>
        <w:t xml:space="preserve"> „РУСАЛКА</w:t>
      </w:r>
      <w:r w:rsidR="00174019">
        <w:rPr>
          <w:b/>
          <w:sz w:val="24"/>
          <w:szCs w:val="24"/>
          <w:lang w:val="bg-BG"/>
        </w:rPr>
        <w:t>”</w:t>
      </w:r>
    </w:p>
    <w:p w:rsidR="00C80076" w:rsidRDefault="00C80076" w:rsidP="006C1944">
      <w:pPr>
        <w:pStyle w:val="20"/>
        <w:rPr>
          <w:b/>
          <w:i/>
          <w:color w:val="000000"/>
          <w:sz w:val="24"/>
          <w:szCs w:val="24"/>
        </w:rPr>
      </w:pPr>
    </w:p>
    <w:p w:rsidR="001C1CFC" w:rsidRPr="005354F5" w:rsidRDefault="001C1CFC" w:rsidP="006C1944">
      <w:pPr>
        <w:pStyle w:val="20"/>
        <w:rPr>
          <w:iCs/>
          <w:color w:val="000000"/>
          <w:sz w:val="22"/>
          <w:szCs w:val="22"/>
        </w:rPr>
      </w:pPr>
      <w:r w:rsidRPr="005354F5">
        <w:rPr>
          <w:b/>
          <w:iCs/>
          <w:color w:val="000000"/>
          <w:sz w:val="22"/>
          <w:szCs w:val="22"/>
        </w:rPr>
        <w:t>У</w:t>
      </w:r>
      <w:r w:rsidR="005354F5" w:rsidRPr="005354F5">
        <w:rPr>
          <w:b/>
          <w:iCs/>
          <w:color w:val="000000"/>
          <w:sz w:val="22"/>
          <w:szCs w:val="22"/>
        </w:rPr>
        <w:t xml:space="preserve"> </w:t>
      </w:r>
      <w:r w:rsidRPr="005354F5">
        <w:rPr>
          <w:b/>
          <w:iCs/>
          <w:color w:val="000000"/>
          <w:sz w:val="22"/>
          <w:szCs w:val="22"/>
        </w:rPr>
        <w:t>С</w:t>
      </w:r>
      <w:r w:rsidR="005354F5" w:rsidRPr="005354F5">
        <w:rPr>
          <w:b/>
          <w:iCs/>
          <w:color w:val="000000"/>
          <w:sz w:val="22"/>
          <w:szCs w:val="22"/>
        </w:rPr>
        <w:t xml:space="preserve"> </w:t>
      </w:r>
      <w:r w:rsidRPr="005354F5">
        <w:rPr>
          <w:b/>
          <w:iCs/>
          <w:color w:val="000000"/>
          <w:sz w:val="22"/>
          <w:szCs w:val="22"/>
        </w:rPr>
        <w:t>Л</w:t>
      </w:r>
      <w:r w:rsidR="005354F5" w:rsidRPr="005354F5">
        <w:rPr>
          <w:b/>
          <w:iCs/>
          <w:color w:val="000000"/>
          <w:sz w:val="22"/>
          <w:szCs w:val="22"/>
        </w:rPr>
        <w:t xml:space="preserve"> </w:t>
      </w:r>
      <w:r w:rsidRPr="005354F5">
        <w:rPr>
          <w:b/>
          <w:iCs/>
          <w:color w:val="000000"/>
          <w:sz w:val="22"/>
          <w:szCs w:val="22"/>
        </w:rPr>
        <w:t>О</w:t>
      </w:r>
      <w:r w:rsidR="005354F5" w:rsidRPr="005354F5">
        <w:rPr>
          <w:b/>
          <w:iCs/>
          <w:color w:val="000000"/>
          <w:sz w:val="22"/>
          <w:szCs w:val="22"/>
        </w:rPr>
        <w:t xml:space="preserve"> </w:t>
      </w:r>
      <w:r w:rsidRPr="005354F5">
        <w:rPr>
          <w:b/>
          <w:iCs/>
          <w:color w:val="000000"/>
          <w:sz w:val="22"/>
          <w:szCs w:val="22"/>
        </w:rPr>
        <w:t>В</w:t>
      </w:r>
      <w:r w:rsidR="005354F5" w:rsidRPr="005354F5">
        <w:rPr>
          <w:b/>
          <w:iCs/>
          <w:color w:val="000000"/>
          <w:sz w:val="22"/>
          <w:szCs w:val="22"/>
        </w:rPr>
        <w:t xml:space="preserve"> </w:t>
      </w:r>
      <w:r w:rsidRPr="005354F5">
        <w:rPr>
          <w:b/>
          <w:iCs/>
          <w:color w:val="000000"/>
          <w:sz w:val="22"/>
          <w:szCs w:val="22"/>
        </w:rPr>
        <w:t>И</w:t>
      </w:r>
      <w:r w:rsidR="005354F5" w:rsidRPr="005354F5">
        <w:rPr>
          <w:b/>
          <w:iCs/>
          <w:color w:val="000000"/>
          <w:sz w:val="22"/>
          <w:szCs w:val="22"/>
        </w:rPr>
        <w:t xml:space="preserve"> </w:t>
      </w:r>
      <w:r w:rsidRPr="005354F5">
        <w:rPr>
          <w:b/>
          <w:iCs/>
          <w:color w:val="000000"/>
          <w:sz w:val="22"/>
          <w:szCs w:val="22"/>
        </w:rPr>
        <w:t>Я</w:t>
      </w:r>
    </w:p>
    <w:p w:rsidR="009003B8" w:rsidRPr="00BE415D" w:rsidRDefault="009003B8">
      <w:pPr>
        <w:jc w:val="center"/>
        <w:rPr>
          <w:i/>
          <w:color w:val="000000"/>
          <w:sz w:val="22"/>
          <w:szCs w:val="22"/>
          <w:lang w:val="bg-BG"/>
        </w:rPr>
      </w:pPr>
    </w:p>
    <w:p w:rsidR="00564775" w:rsidRPr="00BE415D" w:rsidRDefault="00E73ADF" w:rsidP="00123C76">
      <w:pPr>
        <w:tabs>
          <w:tab w:val="left" w:pos="0"/>
        </w:tabs>
        <w:jc w:val="center"/>
        <w:rPr>
          <w:b/>
          <w:sz w:val="22"/>
          <w:szCs w:val="22"/>
          <w:lang w:val="ru-RU"/>
        </w:rPr>
      </w:pPr>
      <w:r w:rsidRPr="00BE415D">
        <w:rPr>
          <w:b/>
          <w:sz w:val="22"/>
          <w:szCs w:val="22"/>
          <w:lang w:val="ru-RU"/>
        </w:rPr>
        <w:tab/>
      </w:r>
      <w:r w:rsidR="00D23FE6" w:rsidRPr="00BE415D">
        <w:rPr>
          <w:b/>
          <w:sz w:val="22"/>
          <w:szCs w:val="22"/>
          <w:lang w:val="ru-RU"/>
        </w:rPr>
        <w:t xml:space="preserve">за участие и провеждане на </w:t>
      </w:r>
      <w:r w:rsidRPr="00BE415D">
        <w:rPr>
          <w:b/>
          <w:sz w:val="22"/>
          <w:szCs w:val="22"/>
          <w:lang w:val="ru-RU"/>
        </w:rPr>
        <w:t>процедура „</w:t>
      </w:r>
      <w:r w:rsidR="00D23FE6" w:rsidRPr="00BE415D">
        <w:rPr>
          <w:b/>
          <w:sz w:val="22"/>
          <w:szCs w:val="22"/>
          <w:lang w:val="ru-RU"/>
        </w:rPr>
        <w:t>открит конкурс</w:t>
      </w:r>
      <w:r w:rsidRPr="00BE415D">
        <w:rPr>
          <w:b/>
          <w:sz w:val="22"/>
          <w:szCs w:val="22"/>
          <w:lang w:val="ru-RU"/>
        </w:rPr>
        <w:t>”</w:t>
      </w:r>
      <w:r w:rsidR="00D23FE6" w:rsidRPr="00BE415D">
        <w:rPr>
          <w:b/>
          <w:sz w:val="22"/>
          <w:szCs w:val="22"/>
          <w:lang w:val="ru-RU"/>
        </w:rPr>
        <w:t xml:space="preserve"> по реда на Наредбата за </w:t>
      </w:r>
      <w:r w:rsidRPr="00BE415D">
        <w:rPr>
          <w:b/>
          <w:sz w:val="22"/>
          <w:szCs w:val="22"/>
          <w:lang w:val="ru-RU"/>
        </w:rPr>
        <w:t xml:space="preserve">условията и реда за </w:t>
      </w:r>
      <w:r w:rsidR="00D23FE6" w:rsidRPr="00BE415D">
        <w:rPr>
          <w:b/>
          <w:sz w:val="22"/>
          <w:szCs w:val="22"/>
          <w:lang w:val="ru-RU"/>
        </w:rPr>
        <w:t xml:space="preserve">възлагане изпълнението на дейности в горските територии-държавна и общинска собственост и за ползването на дървесина и </w:t>
      </w:r>
      <w:r w:rsidR="00B826B3" w:rsidRPr="00BE415D">
        <w:rPr>
          <w:b/>
          <w:sz w:val="22"/>
          <w:szCs w:val="22"/>
          <w:lang w:val="ru-RU"/>
        </w:rPr>
        <w:t>не дървесни</w:t>
      </w:r>
      <w:r w:rsidR="00D23FE6" w:rsidRPr="00BE415D">
        <w:rPr>
          <w:b/>
          <w:sz w:val="22"/>
          <w:szCs w:val="22"/>
          <w:lang w:val="ru-RU"/>
        </w:rPr>
        <w:t xml:space="preserve"> горски продукти  на територията на </w:t>
      </w:r>
      <w:r w:rsidR="000622C7">
        <w:rPr>
          <w:b/>
          <w:sz w:val="22"/>
          <w:szCs w:val="22"/>
          <w:lang w:val="ru-RU"/>
        </w:rPr>
        <w:t>ТП ДЛС РУСАЛКА</w:t>
      </w:r>
    </w:p>
    <w:p w:rsidR="00564775" w:rsidRPr="00BE415D" w:rsidRDefault="00564775" w:rsidP="00564775">
      <w:pPr>
        <w:ind w:left="720" w:firstLine="720"/>
        <w:jc w:val="center"/>
        <w:rPr>
          <w:b/>
          <w:sz w:val="22"/>
          <w:szCs w:val="22"/>
          <w:lang w:val="ru-RU"/>
        </w:rPr>
      </w:pPr>
    </w:p>
    <w:p w:rsidR="000622C7" w:rsidRPr="000622C7" w:rsidRDefault="000622C7" w:rsidP="000622C7">
      <w:pPr>
        <w:tabs>
          <w:tab w:val="left" w:pos="709"/>
        </w:tabs>
        <w:jc w:val="both"/>
        <w:rPr>
          <w:b/>
          <w:spacing w:val="-4"/>
          <w:sz w:val="24"/>
          <w:szCs w:val="24"/>
          <w:lang w:val="bg-BG" w:eastAsia="pl-PL"/>
        </w:rPr>
      </w:pPr>
      <w:r>
        <w:rPr>
          <w:b/>
          <w:spacing w:val="-4"/>
          <w:sz w:val="24"/>
          <w:szCs w:val="24"/>
          <w:lang w:val="pl-PL" w:eastAsia="pl-PL"/>
        </w:rPr>
        <w:tab/>
      </w:r>
      <w:r w:rsidRPr="000622C7">
        <w:rPr>
          <w:b/>
          <w:spacing w:val="-4"/>
          <w:sz w:val="24"/>
          <w:szCs w:val="24"/>
          <w:lang w:val="pl-PL" w:eastAsia="pl-PL"/>
        </w:rPr>
        <w:t xml:space="preserve">І. ПРЕДМЕТ НА </w:t>
      </w:r>
      <w:r w:rsidRPr="000622C7">
        <w:rPr>
          <w:b/>
          <w:spacing w:val="-4"/>
          <w:sz w:val="24"/>
          <w:szCs w:val="24"/>
          <w:lang w:val="bg-BG" w:eastAsia="pl-PL"/>
        </w:rPr>
        <w:t>ОТКРИТИЯ КОНКУРС</w:t>
      </w:r>
    </w:p>
    <w:p w:rsidR="000622C7" w:rsidRDefault="000622C7" w:rsidP="000622C7">
      <w:pPr>
        <w:tabs>
          <w:tab w:val="left" w:pos="709"/>
        </w:tabs>
        <w:jc w:val="both"/>
        <w:rPr>
          <w:spacing w:val="-4"/>
          <w:sz w:val="24"/>
          <w:szCs w:val="24"/>
          <w:lang w:val="bg-BG" w:eastAsia="pl-PL"/>
        </w:rPr>
      </w:pPr>
      <w:r w:rsidRPr="000622C7">
        <w:rPr>
          <w:spacing w:val="-4"/>
          <w:sz w:val="24"/>
          <w:szCs w:val="24"/>
          <w:lang w:val="bg-BG" w:eastAsia="pl-PL"/>
        </w:rPr>
        <w:tab/>
      </w:r>
      <w:r w:rsidR="006E47B7" w:rsidRPr="006E47B7">
        <w:rPr>
          <w:b/>
          <w:bCs/>
          <w:spacing w:val="-4"/>
          <w:sz w:val="24"/>
          <w:szCs w:val="24"/>
          <w:lang w:val="bg-BG" w:eastAsia="pl-PL"/>
        </w:rPr>
        <w:t>1.</w:t>
      </w:r>
      <w:r w:rsidRPr="000622C7">
        <w:rPr>
          <w:spacing w:val="-4"/>
          <w:sz w:val="24"/>
          <w:szCs w:val="24"/>
          <w:lang w:val="bg-BG" w:eastAsia="pl-PL"/>
        </w:rPr>
        <w:t xml:space="preserve">Възлагане на добив на дървесина по реда на чл.10, ал.1, т.1 и чл.16 от </w:t>
      </w:r>
      <w:r w:rsidRPr="000622C7">
        <w:rPr>
          <w:sz w:val="24"/>
          <w:szCs w:val="24"/>
          <w:lang w:val="bg-BG" w:eastAsia="pl-PL"/>
        </w:rPr>
        <w:t>Наредба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r w:rsidRPr="000622C7">
        <w:rPr>
          <w:spacing w:val="-4"/>
          <w:sz w:val="24"/>
          <w:szCs w:val="24"/>
          <w:lang w:val="bg-BG" w:eastAsia="pl-PL"/>
        </w:rPr>
        <w:t>, както следва</w:t>
      </w:r>
      <w:r w:rsidRPr="000622C7">
        <w:rPr>
          <w:spacing w:val="-4"/>
          <w:sz w:val="24"/>
          <w:szCs w:val="24"/>
          <w:lang w:val="pl-PL" w:eastAsia="pl-PL"/>
        </w:rPr>
        <w:t xml:space="preserve"> :</w:t>
      </w:r>
    </w:p>
    <w:tbl>
      <w:tblPr>
        <w:tblW w:w="9120" w:type="dxa"/>
        <w:tblInd w:w="56" w:type="dxa"/>
        <w:tblCellMar>
          <w:left w:w="70" w:type="dxa"/>
          <w:right w:w="70" w:type="dxa"/>
        </w:tblCellMar>
        <w:tblLook w:val="04A0"/>
      </w:tblPr>
      <w:tblGrid>
        <w:gridCol w:w="477"/>
        <w:gridCol w:w="567"/>
        <w:gridCol w:w="519"/>
        <w:gridCol w:w="2980"/>
        <w:gridCol w:w="818"/>
        <w:gridCol w:w="778"/>
        <w:gridCol w:w="679"/>
        <w:gridCol w:w="679"/>
        <w:gridCol w:w="957"/>
        <w:gridCol w:w="759"/>
      </w:tblGrid>
      <w:tr w:rsidR="00016B8B" w:rsidRPr="00016B8B" w:rsidTr="00016B8B">
        <w:trPr>
          <w:trHeight w:val="2190"/>
        </w:trPr>
        <w:tc>
          <w:tcPr>
            <w:tcW w:w="4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016B8B" w:rsidRPr="00016B8B" w:rsidRDefault="00016B8B" w:rsidP="00016B8B">
            <w:pPr>
              <w:jc w:val="center"/>
              <w:rPr>
                <w:lang w:val="bg-BG" w:eastAsia="bg-BG"/>
              </w:rPr>
            </w:pPr>
            <w:r w:rsidRPr="00016B8B">
              <w:rPr>
                <w:lang w:val="bg-BG" w:eastAsia="bg-BG"/>
              </w:rPr>
              <w:t>Обект</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hideMark/>
          </w:tcPr>
          <w:p w:rsidR="00016B8B" w:rsidRPr="00016B8B" w:rsidRDefault="00016B8B" w:rsidP="00016B8B">
            <w:pPr>
              <w:jc w:val="center"/>
              <w:rPr>
                <w:lang w:val="bg-BG" w:eastAsia="bg-BG"/>
              </w:rPr>
            </w:pPr>
            <w:r w:rsidRPr="00016B8B">
              <w:rPr>
                <w:lang w:val="bg-BG" w:eastAsia="bg-BG"/>
              </w:rPr>
              <w:t>Отдел и подотдел</w:t>
            </w:r>
          </w:p>
        </w:tc>
        <w:tc>
          <w:tcPr>
            <w:tcW w:w="519" w:type="dxa"/>
            <w:tcBorders>
              <w:top w:val="single" w:sz="4" w:space="0" w:color="auto"/>
              <w:left w:val="nil"/>
              <w:bottom w:val="single" w:sz="4" w:space="0" w:color="auto"/>
              <w:right w:val="single" w:sz="4" w:space="0" w:color="auto"/>
            </w:tcBorders>
            <w:shd w:val="clear" w:color="auto" w:fill="auto"/>
            <w:textDirection w:val="btLr"/>
            <w:vAlign w:val="center"/>
            <w:hideMark/>
          </w:tcPr>
          <w:p w:rsidR="00016B8B" w:rsidRPr="00016B8B" w:rsidRDefault="00016B8B" w:rsidP="00016B8B">
            <w:pPr>
              <w:jc w:val="center"/>
              <w:rPr>
                <w:lang w:val="bg-BG" w:eastAsia="bg-BG"/>
              </w:rPr>
            </w:pPr>
            <w:r w:rsidRPr="00016B8B">
              <w:rPr>
                <w:lang w:val="bg-BG" w:eastAsia="bg-BG"/>
              </w:rPr>
              <w:t>Дървесен вид</w:t>
            </w:r>
          </w:p>
        </w:tc>
        <w:tc>
          <w:tcPr>
            <w:tcW w:w="2980" w:type="dxa"/>
            <w:tcBorders>
              <w:top w:val="single" w:sz="4" w:space="0" w:color="auto"/>
              <w:left w:val="nil"/>
              <w:bottom w:val="single" w:sz="4" w:space="0" w:color="auto"/>
              <w:right w:val="single" w:sz="4" w:space="0" w:color="auto"/>
            </w:tcBorders>
            <w:shd w:val="clear" w:color="auto" w:fill="auto"/>
            <w:noWrap/>
            <w:vAlign w:val="center"/>
            <w:hideMark/>
          </w:tcPr>
          <w:p w:rsidR="00016B8B" w:rsidRPr="00016B8B" w:rsidRDefault="00016B8B" w:rsidP="00016B8B">
            <w:pPr>
              <w:jc w:val="center"/>
              <w:rPr>
                <w:lang w:val="bg-BG" w:eastAsia="bg-BG"/>
              </w:rPr>
            </w:pPr>
            <w:r w:rsidRPr="00016B8B">
              <w:rPr>
                <w:lang w:val="bg-BG" w:eastAsia="bg-BG"/>
              </w:rPr>
              <w:t>Сортимент</w:t>
            </w:r>
          </w:p>
        </w:tc>
        <w:tc>
          <w:tcPr>
            <w:tcW w:w="818" w:type="dxa"/>
            <w:tcBorders>
              <w:top w:val="single" w:sz="4" w:space="0" w:color="auto"/>
              <w:left w:val="nil"/>
              <w:bottom w:val="single" w:sz="4" w:space="0" w:color="auto"/>
              <w:right w:val="single" w:sz="4" w:space="0" w:color="auto"/>
            </w:tcBorders>
            <w:shd w:val="clear" w:color="auto" w:fill="auto"/>
            <w:textDirection w:val="btLr"/>
            <w:vAlign w:val="center"/>
            <w:hideMark/>
          </w:tcPr>
          <w:p w:rsidR="00016B8B" w:rsidRPr="00016B8B" w:rsidRDefault="00016B8B" w:rsidP="00016B8B">
            <w:pPr>
              <w:jc w:val="center"/>
              <w:rPr>
                <w:lang w:val="bg-BG" w:eastAsia="bg-BG"/>
              </w:rPr>
            </w:pPr>
            <w:r w:rsidRPr="00016B8B">
              <w:rPr>
                <w:lang w:val="bg-BG" w:eastAsia="bg-BG"/>
              </w:rPr>
              <w:t xml:space="preserve">Прогнозно количество дървесина, пл.м3 </w:t>
            </w:r>
          </w:p>
        </w:tc>
        <w:tc>
          <w:tcPr>
            <w:tcW w:w="778" w:type="dxa"/>
            <w:tcBorders>
              <w:top w:val="single" w:sz="4" w:space="0" w:color="auto"/>
              <w:left w:val="nil"/>
              <w:bottom w:val="single" w:sz="4" w:space="0" w:color="auto"/>
              <w:right w:val="single" w:sz="4" w:space="0" w:color="auto"/>
            </w:tcBorders>
            <w:shd w:val="clear" w:color="auto" w:fill="auto"/>
            <w:textDirection w:val="btLr"/>
            <w:vAlign w:val="center"/>
            <w:hideMark/>
          </w:tcPr>
          <w:p w:rsidR="00016B8B" w:rsidRPr="00016B8B" w:rsidRDefault="00016B8B" w:rsidP="00016B8B">
            <w:pPr>
              <w:jc w:val="center"/>
              <w:rPr>
                <w:lang w:val="bg-BG" w:eastAsia="bg-BG"/>
              </w:rPr>
            </w:pPr>
            <w:r w:rsidRPr="00016B8B">
              <w:rPr>
                <w:lang w:val="bg-BG" w:eastAsia="bg-BG"/>
              </w:rPr>
              <w:t xml:space="preserve">Прогнозно количество дървесина, пр.м3  </w:t>
            </w:r>
          </w:p>
        </w:tc>
        <w:tc>
          <w:tcPr>
            <w:tcW w:w="679" w:type="dxa"/>
            <w:tcBorders>
              <w:top w:val="single" w:sz="4" w:space="0" w:color="auto"/>
              <w:left w:val="nil"/>
              <w:bottom w:val="single" w:sz="4" w:space="0" w:color="auto"/>
              <w:right w:val="single" w:sz="4" w:space="0" w:color="auto"/>
            </w:tcBorders>
            <w:shd w:val="clear" w:color="auto" w:fill="auto"/>
            <w:textDirection w:val="btLr"/>
            <w:vAlign w:val="center"/>
            <w:hideMark/>
          </w:tcPr>
          <w:p w:rsidR="00016B8B" w:rsidRPr="00016B8B" w:rsidRDefault="00016B8B" w:rsidP="00016B8B">
            <w:pPr>
              <w:jc w:val="center"/>
              <w:rPr>
                <w:lang w:val="bg-BG" w:eastAsia="bg-BG"/>
              </w:rPr>
            </w:pPr>
            <w:r w:rsidRPr="00016B8B">
              <w:rPr>
                <w:lang w:val="bg-BG" w:eastAsia="bg-BG"/>
              </w:rPr>
              <w:t xml:space="preserve">Начална цена в лв. , пл.м3 </w:t>
            </w:r>
          </w:p>
        </w:tc>
        <w:tc>
          <w:tcPr>
            <w:tcW w:w="679" w:type="dxa"/>
            <w:tcBorders>
              <w:top w:val="single" w:sz="4" w:space="0" w:color="auto"/>
              <w:left w:val="nil"/>
              <w:bottom w:val="single" w:sz="4" w:space="0" w:color="auto"/>
              <w:right w:val="single" w:sz="4" w:space="0" w:color="auto"/>
            </w:tcBorders>
            <w:shd w:val="clear" w:color="auto" w:fill="auto"/>
            <w:textDirection w:val="btLr"/>
            <w:vAlign w:val="center"/>
            <w:hideMark/>
          </w:tcPr>
          <w:p w:rsidR="00016B8B" w:rsidRPr="00016B8B" w:rsidRDefault="00016B8B" w:rsidP="00016B8B">
            <w:pPr>
              <w:jc w:val="center"/>
              <w:rPr>
                <w:lang w:val="bg-BG" w:eastAsia="bg-BG"/>
              </w:rPr>
            </w:pPr>
            <w:r w:rsidRPr="00016B8B">
              <w:rPr>
                <w:lang w:val="bg-BG" w:eastAsia="bg-BG"/>
              </w:rPr>
              <w:t xml:space="preserve">Начална цена в лв., пр.м3 </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016B8B" w:rsidRPr="00016B8B" w:rsidRDefault="00016B8B" w:rsidP="00016B8B">
            <w:pPr>
              <w:rPr>
                <w:lang w:val="bg-BG" w:eastAsia="bg-BG"/>
              </w:rPr>
            </w:pPr>
            <w:r w:rsidRPr="00016B8B">
              <w:rPr>
                <w:lang w:val="bg-BG" w:eastAsia="bg-BG"/>
              </w:rPr>
              <w:t xml:space="preserve">Обща стойност, лв. без ДДС </w:t>
            </w:r>
          </w:p>
        </w:tc>
        <w:tc>
          <w:tcPr>
            <w:tcW w:w="759" w:type="dxa"/>
            <w:tcBorders>
              <w:top w:val="single" w:sz="4" w:space="0" w:color="auto"/>
              <w:left w:val="nil"/>
              <w:bottom w:val="single" w:sz="4" w:space="0" w:color="auto"/>
              <w:right w:val="single" w:sz="4" w:space="0" w:color="auto"/>
            </w:tcBorders>
            <w:shd w:val="clear" w:color="auto" w:fill="auto"/>
            <w:textDirection w:val="btLr"/>
            <w:vAlign w:val="center"/>
            <w:hideMark/>
          </w:tcPr>
          <w:p w:rsidR="00016B8B" w:rsidRPr="00016B8B" w:rsidRDefault="00016B8B" w:rsidP="00016B8B">
            <w:pPr>
              <w:jc w:val="center"/>
              <w:rPr>
                <w:lang w:val="bg-BG" w:eastAsia="bg-BG"/>
              </w:rPr>
            </w:pPr>
            <w:r w:rsidRPr="00016B8B">
              <w:rPr>
                <w:lang w:val="bg-BG" w:eastAsia="bg-BG"/>
              </w:rPr>
              <w:t>Гаранция за участие, в лв.</w:t>
            </w:r>
          </w:p>
        </w:tc>
      </w:tr>
      <w:tr w:rsidR="00016B8B" w:rsidRPr="00016B8B" w:rsidTr="00016B8B">
        <w:trPr>
          <w:trHeight w:val="255"/>
        </w:trPr>
        <w:tc>
          <w:tcPr>
            <w:tcW w:w="441" w:type="dxa"/>
            <w:tcBorders>
              <w:top w:val="nil"/>
              <w:left w:val="single" w:sz="4" w:space="0" w:color="auto"/>
              <w:bottom w:val="nil"/>
              <w:right w:val="single" w:sz="4" w:space="0" w:color="auto"/>
            </w:tcBorders>
            <w:shd w:val="clear" w:color="auto" w:fill="auto"/>
            <w:noWrap/>
            <w:vAlign w:val="center"/>
            <w:hideMark/>
          </w:tcPr>
          <w:p w:rsidR="00016B8B" w:rsidRPr="00016B8B" w:rsidRDefault="00016B8B" w:rsidP="00016B8B">
            <w:pPr>
              <w:jc w:val="center"/>
              <w:rPr>
                <w:lang w:val="bg-BG" w:eastAsia="bg-BG"/>
              </w:rPr>
            </w:pPr>
            <w:r w:rsidRPr="00016B8B">
              <w:rPr>
                <w:lang w:val="bg-BG" w:eastAsia="bg-BG"/>
              </w:rPr>
              <w:t>1</w:t>
            </w:r>
          </w:p>
        </w:tc>
        <w:tc>
          <w:tcPr>
            <w:tcW w:w="567" w:type="dxa"/>
            <w:tcBorders>
              <w:top w:val="nil"/>
              <w:left w:val="nil"/>
              <w:bottom w:val="nil"/>
              <w:right w:val="single" w:sz="4" w:space="0" w:color="auto"/>
            </w:tcBorders>
            <w:shd w:val="clear" w:color="auto" w:fill="auto"/>
            <w:vAlign w:val="center"/>
            <w:hideMark/>
          </w:tcPr>
          <w:p w:rsidR="00016B8B" w:rsidRPr="00016B8B" w:rsidRDefault="00016B8B" w:rsidP="00016B8B">
            <w:pPr>
              <w:jc w:val="center"/>
              <w:rPr>
                <w:lang w:val="bg-BG" w:eastAsia="bg-BG"/>
              </w:rPr>
            </w:pPr>
            <w:r w:rsidRPr="00016B8B">
              <w:rPr>
                <w:lang w:val="bg-BG" w:eastAsia="bg-BG"/>
              </w:rPr>
              <w:t>2</w:t>
            </w:r>
          </w:p>
        </w:tc>
        <w:tc>
          <w:tcPr>
            <w:tcW w:w="519" w:type="dxa"/>
            <w:tcBorders>
              <w:top w:val="nil"/>
              <w:left w:val="nil"/>
              <w:bottom w:val="nil"/>
              <w:right w:val="single" w:sz="4" w:space="0" w:color="auto"/>
            </w:tcBorders>
            <w:shd w:val="clear" w:color="auto" w:fill="auto"/>
            <w:vAlign w:val="center"/>
            <w:hideMark/>
          </w:tcPr>
          <w:p w:rsidR="00016B8B" w:rsidRPr="00016B8B" w:rsidRDefault="00016B8B" w:rsidP="00016B8B">
            <w:pPr>
              <w:jc w:val="center"/>
              <w:rPr>
                <w:lang w:val="bg-BG" w:eastAsia="bg-BG"/>
              </w:rPr>
            </w:pPr>
            <w:r w:rsidRPr="00016B8B">
              <w:rPr>
                <w:lang w:val="bg-BG" w:eastAsia="bg-BG"/>
              </w:rPr>
              <w:t>3</w:t>
            </w:r>
          </w:p>
        </w:tc>
        <w:tc>
          <w:tcPr>
            <w:tcW w:w="2980" w:type="dxa"/>
            <w:tcBorders>
              <w:top w:val="nil"/>
              <w:left w:val="nil"/>
              <w:bottom w:val="nil"/>
              <w:right w:val="single" w:sz="4" w:space="0" w:color="auto"/>
            </w:tcBorders>
            <w:shd w:val="clear" w:color="auto" w:fill="auto"/>
            <w:noWrap/>
            <w:vAlign w:val="center"/>
            <w:hideMark/>
          </w:tcPr>
          <w:p w:rsidR="00016B8B" w:rsidRPr="00016B8B" w:rsidRDefault="00016B8B" w:rsidP="00016B8B">
            <w:pPr>
              <w:jc w:val="center"/>
              <w:rPr>
                <w:lang w:val="bg-BG" w:eastAsia="bg-BG"/>
              </w:rPr>
            </w:pPr>
            <w:r w:rsidRPr="00016B8B">
              <w:rPr>
                <w:lang w:val="bg-BG" w:eastAsia="bg-BG"/>
              </w:rPr>
              <w:t>4</w:t>
            </w:r>
          </w:p>
        </w:tc>
        <w:tc>
          <w:tcPr>
            <w:tcW w:w="818" w:type="dxa"/>
            <w:tcBorders>
              <w:top w:val="nil"/>
              <w:left w:val="nil"/>
              <w:bottom w:val="nil"/>
              <w:right w:val="single" w:sz="4" w:space="0" w:color="auto"/>
            </w:tcBorders>
            <w:shd w:val="clear" w:color="auto" w:fill="auto"/>
            <w:vAlign w:val="center"/>
            <w:hideMark/>
          </w:tcPr>
          <w:p w:rsidR="00016B8B" w:rsidRPr="00016B8B" w:rsidRDefault="00016B8B" w:rsidP="00016B8B">
            <w:pPr>
              <w:jc w:val="center"/>
              <w:rPr>
                <w:lang w:val="bg-BG" w:eastAsia="bg-BG"/>
              </w:rPr>
            </w:pPr>
            <w:r w:rsidRPr="00016B8B">
              <w:rPr>
                <w:lang w:val="bg-BG" w:eastAsia="bg-BG"/>
              </w:rPr>
              <w:t>5</w:t>
            </w:r>
          </w:p>
        </w:tc>
        <w:tc>
          <w:tcPr>
            <w:tcW w:w="778" w:type="dxa"/>
            <w:tcBorders>
              <w:top w:val="nil"/>
              <w:left w:val="nil"/>
              <w:bottom w:val="nil"/>
              <w:right w:val="single" w:sz="4" w:space="0" w:color="auto"/>
            </w:tcBorders>
            <w:shd w:val="clear" w:color="auto" w:fill="auto"/>
            <w:hideMark/>
          </w:tcPr>
          <w:p w:rsidR="00016B8B" w:rsidRPr="00016B8B" w:rsidRDefault="00016B8B" w:rsidP="00016B8B">
            <w:pPr>
              <w:jc w:val="center"/>
              <w:rPr>
                <w:lang w:val="bg-BG" w:eastAsia="bg-BG"/>
              </w:rPr>
            </w:pPr>
            <w:r w:rsidRPr="00016B8B">
              <w:rPr>
                <w:lang w:val="bg-BG" w:eastAsia="bg-BG"/>
              </w:rPr>
              <w:t>6</w:t>
            </w:r>
          </w:p>
        </w:tc>
        <w:tc>
          <w:tcPr>
            <w:tcW w:w="679" w:type="dxa"/>
            <w:tcBorders>
              <w:top w:val="nil"/>
              <w:left w:val="nil"/>
              <w:bottom w:val="nil"/>
              <w:right w:val="single" w:sz="4" w:space="0" w:color="auto"/>
            </w:tcBorders>
            <w:shd w:val="clear" w:color="auto" w:fill="auto"/>
            <w:hideMark/>
          </w:tcPr>
          <w:p w:rsidR="00016B8B" w:rsidRPr="00016B8B" w:rsidRDefault="00016B8B" w:rsidP="00016B8B">
            <w:pPr>
              <w:jc w:val="center"/>
              <w:rPr>
                <w:lang w:val="bg-BG" w:eastAsia="bg-BG"/>
              </w:rPr>
            </w:pPr>
            <w:r w:rsidRPr="00016B8B">
              <w:rPr>
                <w:lang w:val="bg-BG" w:eastAsia="bg-BG"/>
              </w:rPr>
              <w:t>7</w:t>
            </w:r>
          </w:p>
        </w:tc>
        <w:tc>
          <w:tcPr>
            <w:tcW w:w="679" w:type="dxa"/>
            <w:tcBorders>
              <w:top w:val="nil"/>
              <w:left w:val="nil"/>
              <w:bottom w:val="nil"/>
              <w:right w:val="single" w:sz="4" w:space="0" w:color="auto"/>
            </w:tcBorders>
            <w:shd w:val="clear" w:color="auto" w:fill="auto"/>
            <w:hideMark/>
          </w:tcPr>
          <w:p w:rsidR="00016B8B" w:rsidRPr="00016B8B" w:rsidRDefault="00016B8B" w:rsidP="00016B8B">
            <w:pPr>
              <w:jc w:val="center"/>
              <w:rPr>
                <w:lang w:val="bg-BG" w:eastAsia="bg-BG"/>
              </w:rPr>
            </w:pPr>
            <w:r w:rsidRPr="00016B8B">
              <w:rPr>
                <w:lang w:val="bg-BG" w:eastAsia="bg-BG"/>
              </w:rPr>
              <w:t>8</w:t>
            </w:r>
          </w:p>
        </w:tc>
        <w:tc>
          <w:tcPr>
            <w:tcW w:w="900" w:type="dxa"/>
            <w:tcBorders>
              <w:top w:val="nil"/>
              <w:left w:val="nil"/>
              <w:bottom w:val="nil"/>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9</w:t>
            </w:r>
          </w:p>
        </w:tc>
        <w:tc>
          <w:tcPr>
            <w:tcW w:w="759" w:type="dxa"/>
            <w:tcBorders>
              <w:top w:val="nil"/>
              <w:left w:val="nil"/>
              <w:bottom w:val="nil"/>
              <w:right w:val="single" w:sz="4" w:space="0" w:color="auto"/>
            </w:tcBorders>
            <w:shd w:val="clear" w:color="auto" w:fill="auto"/>
            <w:noWrap/>
            <w:hideMark/>
          </w:tcPr>
          <w:p w:rsidR="00016B8B" w:rsidRPr="00016B8B" w:rsidRDefault="00016B8B" w:rsidP="00016B8B">
            <w:pPr>
              <w:jc w:val="center"/>
              <w:rPr>
                <w:lang w:val="bg-BG" w:eastAsia="bg-BG"/>
              </w:rPr>
            </w:pPr>
            <w:r w:rsidRPr="00016B8B">
              <w:rPr>
                <w:lang w:val="bg-BG" w:eastAsia="bg-BG"/>
              </w:rPr>
              <w:t>10</w:t>
            </w:r>
          </w:p>
        </w:tc>
      </w:tr>
      <w:tr w:rsidR="00016B8B" w:rsidRPr="00016B8B" w:rsidTr="00016B8B">
        <w:trPr>
          <w:trHeight w:val="25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hideMark/>
          </w:tcPr>
          <w:p w:rsidR="00016B8B" w:rsidRPr="00016B8B" w:rsidRDefault="00016B8B" w:rsidP="00016B8B">
            <w:pPr>
              <w:jc w:val="center"/>
              <w:rPr>
                <w:b/>
                <w:bCs/>
                <w:sz w:val="28"/>
                <w:szCs w:val="28"/>
                <w:lang w:val="bg-BG" w:eastAsia="bg-BG"/>
              </w:rPr>
            </w:pPr>
            <w:r w:rsidRPr="00016B8B">
              <w:rPr>
                <w:b/>
                <w:bCs/>
                <w:sz w:val="28"/>
                <w:szCs w:val="28"/>
                <w:lang w:val="bg-BG" w:eastAsia="bg-BG"/>
              </w:rPr>
              <w:t>2410</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016B8B" w:rsidRPr="00016B8B" w:rsidRDefault="00016B8B" w:rsidP="00016B8B">
            <w:pPr>
              <w:jc w:val="center"/>
              <w:rPr>
                <w:lang w:val="bg-BG" w:eastAsia="bg-BG"/>
              </w:rPr>
            </w:pPr>
            <w:r w:rsidRPr="00016B8B">
              <w:rPr>
                <w:lang w:val="bg-BG" w:eastAsia="bg-BG"/>
              </w:rPr>
              <w:t>143 с1</w:t>
            </w:r>
          </w:p>
        </w:tc>
        <w:tc>
          <w:tcPr>
            <w:tcW w:w="51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6B8B" w:rsidRPr="00016B8B" w:rsidRDefault="00016B8B" w:rsidP="00016B8B">
            <w:pPr>
              <w:rPr>
                <w:lang w:val="bg-BG" w:eastAsia="bg-BG"/>
              </w:rPr>
            </w:pPr>
            <w:r w:rsidRPr="00016B8B">
              <w:rPr>
                <w:lang w:val="bg-BG" w:eastAsia="bg-BG"/>
              </w:rPr>
              <w:t>Бял бор</w:t>
            </w:r>
          </w:p>
        </w:tc>
        <w:tc>
          <w:tcPr>
            <w:tcW w:w="2980" w:type="dxa"/>
            <w:tcBorders>
              <w:top w:val="single" w:sz="4" w:space="0" w:color="auto"/>
              <w:left w:val="nil"/>
              <w:bottom w:val="single" w:sz="4" w:space="0" w:color="auto"/>
              <w:right w:val="single" w:sz="4" w:space="0" w:color="auto"/>
            </w:tcBorders>
            <w:shd w:val="clear" w:color="auto" w:fill="auto"/>
            <w:noWrap/>
            <w:vAlign w:val="center"/>
            <w:hideMark/>
          </w:tcPr>
          <w:p w:rsidR="00016B8B" w:rsidRPr="00016B8B" w:rsidRDefault="00016B8B" w:rsidP="00016B8B">
            <w:pPr>
              <w:rPr>
                <w:lang w:val="bg-BG" w:eastAsia="bg-BG"/>
              </w:rPr>
            </w:pPr>
            <w:r w:rsidRPr="00016B8B">
              <w:rPr>
                <w:lang w:val="bg-BG" w:eastAsia="bg-BG"/>
              </w:rPr>
              <w:t>Трупи за бичене 30-49 см.</w:t>
            </w:r>
          </w:p>
        </w:tc>
        <w:tc>
          <w:tcPr>
            <w:tcW w:w="818" w:type="dxa"/>
            <w:tcBorders>
              <w:top w:val="single" w:sz="4" w:space="0" w:color="auto"/>
              <w:left w:val="nil"/>
              <w:bottom w:val="single" w:sz="4" w:space="0" w:color="auto"/>
              <w:right w:val="single" w:sz="4" w:space="0" w:color="auto"/>
            </w:tcBorders>
            <w:shd w:val="clear" w:color="auto" w:fill="auto"/>
            <w:vAlign w:val="center"/>
            <w:hideMark/>
          </w:tcPr>
          <w:p w:rsidR="00016B8B" w:rsidRPr="00016B8B" w:rsidRDefault="00016B8B" w:rsidP="00016B8B">
            <w:pPr>
              <w:jc w:val="right"/>
              <w:rPr>
                <w:lang w:val="bg-BG" w:eastAsia="bg-BG"/>
              </w:rPr>
            </w:pPr>
            <w:r w:rsidRPr="00016B8B">
              <w:rPr>
                <w:lang w:val="bg-BG" w:eastAsia="bg-BG"/>
              </w:rPr>
              <w:t>11</w:t>
            </w:r>
          </w:p>
        </w:tc>
        <w:tc>
          <w:tcPr>
            <w:tcW w:w="778" w:type="dxa"/>
            <w:tcBorders>
              <w:top w:val="single" w:sz="4" w:space="0" w:color="auto"/>
              <w:left w:val="nil"/>
              <w:bottom w:val="single" w:sz="4" w:space="0" w:color="auto"/>
              <w:right w:val="single" w:sz="4" w:space="0" w:color="auto"/>
            </w:tcBorders>
            <w:shd w:val="clear" w:color="auto" w:fill="auto"/>
            <w:hideMark/>
          </w:tcPr>
          <w:p w:rsidR="00016B8B" w:rsidRPr="00016B8B" w:rsidRDefault="00016B8B" w:rsidP="00016B8B">
            <w:pPr>
              <w:jc w:val="right"/>
              <w:rPr>
                <w:lang w:val="bg-BG" w:eastAsia="bg-BG"/>
              </w:rPr>
            </w:pPr>
            <w:r w:rsidRPr="00016B8B">
              <w:rPr>
                <w:lang w:val="bg-BG" w:eastAsia="bg-BG"/>
              </w:rPr>
              <w:t> </w:t>
            </w:r>
          </w:p>
        </w:tc>
        <w:tc>
          <w:tcPr>
            <w:tcW w:w="679" w:type="dxa"/>
            <w:tcBorders>
              <w:top w:val="single" w:sz="4" w:space="0" w:color="auto"/>
              <w:left w:val="nil"/>
              <w:bottom w:val="single" w:sz="4" w:space="0" w:color="auto"/>
              <w:right w:val="single" w:sz="4" w:space="0" w:color="auto"/>
            </w:tcBorders>
            <w:shd w:val="clear" w:color="auto" w:fill="auto"/>
            <w:hideMark/>
          </w:tcPr>
          <w:p w:rsidR="00016B8B" w:rsidRPr="00016B8B" w:rsidRDefault="00016B8B" w:rsidP="00016B8B">
            <w:pPr>
              <w:jc w:val="right"/>
              <w:rPr>
                <w:lang w:val="bg-BG" w:eastAsia="bg-BG"/>
              </w:rPr>
            </w:pPr>
            <w:r w:rsidRPr="00016B8B">
              <w:rPr>
                <w:lang w:val="bg-BG" w:eastAsia="bg-BG"/>
              </w:rPr>
              <w:t>30,00</w:t>
            </w:r>
          </w:p>
        </w:tc>
        <w:tc>
          <w:tcPr>
            <w:tcW w:w="679" w:type="dxa"/>
            <w:tcBorders>
              <w:top w:val="single" w:sz="4" w:space="0" w:color="auto"/>
              <w:left w:val="nil"/>
              <w:bottom w:val="single" w:sz="4" w:space="0" w:color="auto"/>
              <w:right w:val="single" w:sz="4" w:space="0" w:color="auto"/>
            </w:tcBorders>
            <w:shd w:val="clear" w:color="auto" w:fill="auto"/>
            <w:hideMark/>
          </w:tcPr>
          <w:p w:rsidR="00016B8B" w:rsidRPr="00016B8B" w:rsidRDefault="00016B8B" w:rsidP="00016B8B">
            <w:pPr>
              <w:jc w:val="center"/>
              <w:rPr>
                <w:lang w:val="bg-BG" w:eastAsia="bg-BG"/>
              </w:rPr>
            </w:pPr>
            <w:r w:rsidRPr="00016B8B">
              <w:rPr>
                <w:lang w:val="bg-BG" w:eastAsia="bg-BG"/>
              </w:rPr>
              <w:t> </w:t>
            </w:r>
          </w:p>
        </w:tc>
        <w:tc>
          <w:tcPr>
            <w:tcW w:w="900" w:type="dxa"/>
            <w:tcBorders>
              <w:top w:val="single" w:sz="4" w:space="0" w:color="auto"/>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330</w:t>
            </w:r>
          </w:p>
        </w:tc>
        <w:tc>
          <w:tcPr>
            <w:tcW w:w="75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6B8B" w:rsidRPr="00016B8B" w:rsidRDefault="00016B8B" w:rsidP="00016B8B">
            <w:pPr>
              <w:jc w:val="center"/>
              <w:rPr>
                <w:b/>
                <w:bCs/>
                <w:lang w:val="bg-BG" w:eastAsia="bg-BG"/>
              </w:rPr>
            </w:pPr>
            <w:r w:rsidRPr="00016B8B">
              <w:rPr>
                <w:b/>
                <w:bCs/>
                <w:lang w:val="bg-BG" w:eastAsia="bg-BG"/>
              </w:rPr>
              <w:t>1100</w:t>
            </w:r>
          </w:p>
        </w:tc>
      </w:tr>
      <w:tr w:rsidR="00016B8B" w:rsidRPr="00016B8B" w:rsidTr="00016B8B">
        <w:trPr>
          <w:trHeight w:val="25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sz w:val="28"/>
                <w:szCs w:val="28"/>
                <w:lang w:val="bg-BG" w:eastAsia="bg-BG"/>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lang w:val="bg-BG" w:eastAsia="bg-BG"/>
              </w:rPr>
            </w:pPr>
          </w:p>
        </w:tc>
        <w:tc>
          <w:tcPr>
            <w:tcW w:w="519"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lang w:val="bg-BG" w:eastAsia="bg-BG"/>
              </w:rPr>
            </w:pPr>
          </w:p>
        </w:tc>
        <w:tc>
          <w:tcPr>
            <w:tcW w:w="2980"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rPr>
                <w:lang w:val="bg-BG" w:eastAsia="bg-BG"/>
              </w:rPr>
            </w:pPr>
            <w:r w:rsidRPr="00016B8B">
              <w:rPr>
                <w:lang w:val="bg-BG" w:eastAsia="bg-BG"/>
              </w:rPr>
              <w:t>Трупи за бичене 18-29 см.</w:t>
            </w:r>
          </w:p>
        </w:tc>
        <w:tc>
          <w:tcPr>
            <w:tcW w:w="818" w:type="dxa"/>
            <w:tcBorders>
              <w:top w:val="nil"/>
              <w:left w:val="nil"/>
              <w:bottom w:val="single" w:sz="4" w:space="0" w:color="auto"/>
              <w:right w:val="single" w:sz="4" w:space="0" w:color="auto"/>
            </w:tcBorders>
            <w:shd w:val="clear" w:color="auto" w:fill="auto"/>
            <w:vAlign w:val="center"/>
            <w:hideMark/>
          </w:tcPr>
          <w:p w:rsidR="00016B8B" w:rsidRPr="00016B8B" w:rsidRDefault="00016B8B" w:rsidP="00016B8B">
            <w:pPr>
              <w:jc w:val="right"/>
              <w:rPr>
                <w:lang w:val="bg-BG" w:eastAsia="bg-BG"/>
              </w:rPr>
            </w:pPr>
            <w:r w:rsidRPr="00016B8B">
              <w:rPr>
                <w:lang w:val="bg-BG" w:eastAsia="bg-BG"/>
              </w:rPr>
              <w:t>34</w:t>
            </w:r>
          </w:p>
        </w:tc>
        <w:tc>
          <w:tcPr>
            <w:tcW w:w="778" w:type="dxa"/>
            <w:tcBorders>
              <w:top w:val="nil"/>
              <w:left w:val="nil"/>
              <w:bottom w:val="single" w:sz="4" w:space="0" w:color="auto"/>
              <w:right w:val="single" w:sz="4" w:space="0" w:color="auto"/>
            </w:tcBorders>
            <w:shd w:val="clear" w:color="auto" w:fill="auto"/>
            <w:hideMark/>
          </w:tcPr>
          <w:p w:rsidR="00016B8B" w:rsidRPr="00016B8B" w:rsidRDefault="00016B8B" w:rsidP="00016B8B">
            <w:pPr>
              <w:jc w:val="right"/>
              <w:rPr>
                <w:lang w:val="bg-BG" w:eastAsia="bg-BG"/>
              </w:rPr>
            </w:pPr>
            <w:r w:rsidRPr="00016B8B">
              <w:rPr>
                <w:lang w:val="bg-BG" w:eastAsia="bg-BG"/>
              </w:rPr>
              <w:t> </w:t>
            </w:r>
          </w:p>
        </w:tc>
        <w:tc>
          <w:tcPr>
            <w:tcW w:w="679" w:type="dxa"/>
            <w:tcBorders>
              <w:top w:val="nil"/>
              <w:left w:val="nil"/>
              <w:bottom w:val="single" w:sz="4" w:space="0" w:color="auto"/>
              <w:right w:val="single" w:sz="4" w:space="0" w:color="auto"/>
            </w:tcBorders>
            <w:shd w:val="clear" w:color="auto" w:fill="auto"/>
            <w:hideMark/>
          </w:tcPr>
          <w:p w:rsidR="00016B8B" w:rsidRPr="00016B8B" w:rsidRDefault="00016B8B" w:rsidP="00016B8B">
            <w:pPr>
              <w:jc w:val="right"/>
              <w:rPr>
                <w:lang w:val="bg-BG" w:eastAsia="bg-BG"/>
              </w:rPr>
            </w:pPr>
            <w:r w:rsidRPr="00016B8B">
              <w:rPr>
                <w:lang w:val="bg-BG" w:eastAsia="bg-BG"/>
              </w:rPr>
              <w:t>30,00</w:t>
            </w:r>
          </w:p>
        </w:tc>
        <w:tc>
          <w:tcPr>
            <w:tcW w:w="679" w:type="dxa"/>
            <w:tcBorders>
              <w:top w:val="nil"/>
              <w:left w:val="nil"/>
              <w:bottom w:val="single" w:sz="4" w:space="0" w:color="auto"/>
              <w:right w:val="single" w:sz="4" w:space="0" w:color="auto"/>
            </w:tcBorders>
            <w:shd w:val="clear" w:color="auto" w:fill="auto"/>
            <w:hideMark/>
          </w:tcPr>
          <w:p w:rsidR="00016B8B" w:rsidRPr="00016B8B" w:rsidRDefault="00016B8B" w:rsidP="00016B8B">
            <w:pPr>
              <w:jc w:val="center"/>
              <w:rPr>
                <w:lang w:val="bg-BG" w:eastAsia="bg-BG"/>
              </w:rPr>
            </w:pPr>
            <w:r w:rsidRPr="00016B8B">
              <w:rPr>
                <w:lang w:val="bg-BG" w:eastAsia="bg-BG"/>
              </w:rPr>
              <w:t> </w:t>
            </w:r>
          </w:p>
        </w:tc>
        <w:tc>
          <w:tcPr>
            <w:tcW w:w="900"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1020</w:t>
            </w: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lang w:val="bg-BG" w:eastAsia="bg-BG"/>
              </w:rPr>
            </w:pPr>
          </w:p>
        </w:tc>
      </w:tr>
      <w:tr w:rsidR="00016B8B" w:rsidRPr="00016B8B" w:rsidTr="00016B8B">
        <w:trPr>
          <w:trHeight w:val="25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sz w:val="28"/>
                <w:szCs w:val="28"/>
                <w:lang w:val="bg-BG" w:eastAsia="bg-BG"/>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lang w:val="bg-BG" w:eastAsia="bg-BG"/>
              </w:rPr>
            </w:pPr>
          </w:p>
        </w:tc>
        <w:tc>
          <w:tcPr>
            <w:tcW w:w="519"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lang w:val="bg-BG" w:eastAsia="bg-BG"/>
              </w:rPr>
            </w:pPr>
          </w:p>
        </w:tc>
        <w:tc>
          <w:tcPr>
            <w:tcW w:w="2980"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rPr>
                <w:lang w:val="bg-BG" w:eastAsia="bg-BG"/>
              </w:rPr>
            </w:pPr>
            <w:r w:rsidRPr="00016B8B">
              <w:rPr>
                <w:lang w:val="bg-BG" w:eastAsia="bg-BG"/>
              </w:rPr>
              <w:t>Обли греди</w:t>
            </w:r>
          </w:p>
        </w:tc>
        <w:tc>
          <w:tcPr>
            <w:tcW w:w="818" w:type="dxa"/>
            <w:tcBorders>
              <w:top w:val="nil"/>
              <w:left w:val="nil"/>
              <w:bottom w:val="single" w:sz="4" w:space="0" w:color="auto"/>
              <w:right w:val="single" w:sz="4" w:space="0" w:color="auto"/>
            </w:tcBorders>
            <w:shd w:val="clear" w:color="auto" w:fill="auto"/>
            <w:vAlign w:val="center"/>
            <w:hideMark/>
          </w:tcPr>
          <w:p w:rsidR="00016B8B" w:rsidRPr="00016B8B" w:rsidRDefault="00016B8B" w:rsidP="00016B8B">
            <w:pPr>
              <w:jc w:val="right"/>
              <w:rPr>
                <w:lang w:val="bg-BG" w:eastAsia="bg-BG"/>
              </w:rPr>
            </w:pPr>
            <w:r w:rsidRPr="00016B8B">
              <w:rPr>
                <w:lang w:val="bg-BG" w:eastAsia="bg-BG"/>
              </w:rPr>
              <w:t>8</w:t>
            </w:r>
          </w:p>
        </w:tc>
        <w:tc>
          <w:tcPr>
            <w:tcW w:w="778" w:type="dxa"/>
            <w:tcBorders>
              <w:top w:val="nil"/>
              <w:left w:val="nil"/>
              <w:bottom w:val="single" w:sz="4" w:space="0" w:color="auto"/>
              <w:right w:val="single" w:sz="4" w:space="0" w:color="auto"/>
            </w:tcBorders>
            <w:shd w:val="clear" w:color="auto" w:fill="auto"/>
            <w:hideMark/>
          </w:tcPr>
          <w:p w:rsidR="00016B8B" w:rsidRPr="00016B8B" w:rsidRDefault="00016B8B" w:rsidP="00016B8B">
            <w:pPr>
              <w:jc w:val="right"/>
              <w:rPr>
                <w:lang w:val="bg-BG" w:eastAsia="bg-BG"/>
              </w:rPr>
            </w:pPr>
            <w:r w:rsidRPr="00016B8B">
              <w:rPr>
                <w:lang w:val="bg-BG" w:eastAsia="bg-BG"/>
              </w:rPr>
              <w:t> </w:t>
            </w:r>
          </w:p>
        </w:tc>
        <w:tc>
          <w:tcPr>
            <w:tcW w:w="679" w:type="dxa"/>
            <w:tcBorders>
              <w:top w:val="nil"/>
              <w:left w:val="nil"/>
              <w:bottom w:val="single" w:sz="4" w:space="0" w:color="auto"/>
              <w:right w:val="single" w:sz="4" w:space="0" w:color="auto"/>
            </w:tcBorders>
            <w:shd w:val="clear" w:color="auto" w:fill="auto"/>
            <w:hideMark/>
          </w:tcPr>
          <w:p w:rsidR="00016B8B" w:rsidRPr="00016B8B" w:rsidRDefault="00016B8B" w:rsidP="00016B8B">
            <w:pPr>
              <w:jc w:val="right"/>
              <w:rPr>
                <w:lang w:val="bg-BG" w:eastAsia="bg-BG"/>
              </w:rPr>
            </w:pPr>
            <w:r w:rsidRPr="00016B8B">
              <w:rPr>
                <w:lang w:val="bg-BG" w:eastAsia="bg-BG"/>
              </w:rPr>
              <w:t>30,00</w:t>
            </w:r>
          </w:p>
        </w:tc>
        <w:tc>
          <w:tcPr>
            <w:tcW w:w="679" w:type="dxa"/>
            <w:tcBorders>
              <w:top w:val="nil"/>
              <w:left w:val="nil"/>
              <w:bottom w:val="single" w:sz="4" w:space="0" w:color="auto"/>
              <w:right w:val="single" w:sz="4" w:space="0" w:color="auto"/>
            </w:tcBorders>
            <w:shd w:val="clear" w:color="auto" w:fill="auto"/>
            <w:hideMark/>
          </w:tcPr>
          <w:p w:rsidR="00016B8B" w:rsidRPr="00016B8B" w:rsidRDefault="00016B8B" w:rsidP="00016B8B">
            <w:pPr>
              <w:jc w:val="center"/>
              <w:rPr>
                <w:lang w:val="bg-BG" w:eastAsia="bg-BG"/>
              </w:rPr>
            </w:pPr>
            <w:r w:rsidRPr="00016B8B">
              <w:rPr>
                <w:lang w:val="bg-BG" w:eastAsia="bg-BG"/>
              </w:rPr>
              <w:t> </w:t>
            </w:r>
          </w:p>
        </w:tc>
        <w:tc>
          <w:tcPr>
            <w:tcW w:w="900"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240</w:t>
            </w: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lang w:val="bg-BG" w:eastAsia="bg-BG"/>
              </w:rPr>
            </w:pPr>
          </w:p>
        </w:tc>
      </w:tr>
      <w:tr w:rsidR="00016B8B" w:rsidRPr="00016B8B" w:rsidTr="00016B8B">
        <w:trPr>
          <w:trHeight w:val="25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sz w:val="28"/>
                <w:szCs w:val="28"/>
                <w:lang w:val="bg-BG" w:eastAsia="bg-BG"/>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lang w:val="bg-BG" w:eastAsia="bg-BG"/>
              </w:rPr>
            </w:pPr>
          </w:p>
        </w:tc>
        <w:tc>
          <w:tcPr>
            <w:tcW w:w="519"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lang w:val="bg-BG" w:eastAsia="bg-BG"/>
              </w:rPr>
            </w:pPr>
          </w:p>
        </w:tc>
        <w:tc>
          <w:tcPr>
            <w:tcW w:w="2980"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rPr>
                <w:lang w:val="bg-BG" w:eastAsia="bg-BG"/>
              </w:rPr>
            </w:pPr>
            <w:r w:rsidRPr="00016B8B">
              <w:rPr>
                <w:lang w:val="bg-BG" w:eastAsia="bg-BG"/>
              </w:rPr>
              <w:t>Техн. дървесина  от средна</w:t>
            </w:r>
          </w:p>
        </w:tc>
        <w:tc>
          <w:tcPr>
            <w:tcW w:w="818"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2</w:t>
            </w:r>
          </w:p>
        </w:tc>
        <w:tc>
          <w:tcPr>
            <w:tcW w:w="778"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3</w:t>
            </w:r>
          </w:p>
        </w:tc>
        <w:tc>
          <w:tcPr>
            <w:tcW w:w="679"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rFonts w:ascii="Arial" w:hAnsi="Arial" w:cs="Arial"/>
                <w:lang w:val="bg-BG" w:eastAsia="bg-BG"/>
              </w:rPr>
            </w:pPr>
            <w:r w:rsidRPr="00016B8B">
              <w:rPr>
                <w:rFonts w:ascii="Arial" w:hAnsi="Arial" w:cs="Arial"/>
                <w:lang w:val="bg-BG" w:eastAsia="bg-BG"/>
              </w:rPr>
              <w:t> </w:t>
            </w:r>
          </w:p>
        </w:tc>
        <w:tc>
          <w:tcPr>
            <w:tcW w:w="679"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30,00</w:t>
            </w:r>
          </w:p>
        </w:tc>
        <w:tc>
          <w:tcPr>
            <w:tcW w:w="900"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92</w:t>
            </w: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lang w:val="bg-BG" w:eastAsia="bg-BG"/>
              </w:rPr>
            </w:pPr>
          </w:p>
        </w:tc>
      </w:tr>
      <w:tr w:rsidR="00016B8B" w:rsidRPr="00016B8B" w:rsidTr="00016B8B">
        <w:trPr>
          <w:trHeight w:val="25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sz w:val="28"/>
                <w:szCs w:val="28"/>
                <w:lang w:val="bg-BG" w:eastAsia="bg-BG"/>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lang w:val="bg-BG" w:eastAsia="bg-BG"/>
              </w:rPr>
            </w:pPr>
          </w:p>
        </w:tc>
        <w:tc>
          <w:tcPr>
            <w:tcW w:w="519"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lang w:val="bg-BG" w:eastAsia="bg-BG"/>
              </w:rPr>
            </w:pPr>
          </w:p>
        </w:tc>
        <w:tc>
          <w:tcPr>
            <w:tcW w:w="2980"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rPr>
                <w:lang w:val="bg-BG" w:eastAsia="bg-BG"/>
              </w:rPr>
            </w:pPr>
            <w:r w:rsidRPr="00016B8B">
              <w:rPr>
                <w:lang w:val="bg-BG" w:eastAsia="bg-BG"/>
              </w:rPr>
              <w:t>ОЗМ</w:t>
            </w:r>
          </w:p>
        </w:tc>
        <w:tc>
          <w:tcPr>
            <w:tcW w:w="818"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35</w:t>
            </w:r>
          </w:p>
        </w:tc>
        <w:tc>
          <w:tcPr>
            <w:tcW w:w="778"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 </w:t>
            </w:r>
          </w:p>
        </w:tc>
        <w:tc>
          <w:tcPr>
            <w:tcW w:w="679"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30,00</w:t>
            </w:r>
          </w:p>
        </w:tc>
        <w:tc>
          <w:tcPr>
            <w:tcW w:w="679"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center"/>
              <w:rPr>
                <w:lang w:val="bg-BG" w:eastAsia="bg-BG"/>
              </w:rPr>
            </w:pPr>
            <w:r w:rsidRPr="00016B8B">
              <w:rPr>
                <w:lang w:val="bg-BG" w:eastAsia="bg-BG"/>
              </w:rPr>
              <w:t> </w:t>
            </w:r>
          </w:p>
        </w:tc>
        <w:tc>
          <w:tcPr>
            <w:tcW w:w="900"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1050</w:t>
            </w: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lang w:val="bg-BG" w:eastAsia="bg-BG"/>
              </w:rPr>
            </w:pPr>
          </w:p>
        </w:tc>
      </w:tr>
      <w:tr w:rsidR="00016B8B" w:rsidRPr="00016B8B" w:rsidTr="00016B8B">
        <w:trPr>
          <w:trHeight w:val="25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sz w:val="28"/>
                <w:szCs w:val="28"/>
                <w:lang w:val="bg-BG" w:eastAsia="bg-BG"/>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lang w:val="bg-BG" w:eastAsia="bg-BG"/>
              </w:rPr>
            </w:pPr>
          </w:p>
        </w:tc>
        <w:tc>
          <w:tcPr>
            <w:tcW w:w="519"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lang w:val="bg-BG" w:eastAsia="bg-BG"/>
              </w:rPr>
            </w:pPr>
          </w:p>
        </w:tc>
        <w:tc>
          <w:tcPr>
            <w:tcW w:w="2980"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rPr>
                <w:lang w:val="bg-BG" w:eastAsia="bg-BG"/>
              </w:rPr>
            </w:pPr>
            <w:r w:rsidRPr="00016B8B">
              <w:rPr>
                <w:lang w:val="bg-BG" w:eastAsia="bg-BG"/>
              </w:rPr>
              <w:t>Дърва за горене</w:t>
            </w:r>
          </w:p>
        </w:tc>
        <w:tc>
          <w:tcPr>
            <w:tcW w:w="818"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42</w:t>
            </w:r>
          </w:p>
        </w:tc>
        <w:tc>
          <w:tcPr>
            <w:tcW w:w="778"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70</w:t>
            </w:r>
          </w:p>
        </w:tc>
        <w:tc>
          <w:tcPr>
            <w:tcW w:w="679"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rFonts w:ascii="Arial" w:hAnsi="Arial" w:cs="Arial"/>
                <w:lang w:val="bg-BG" w:eastAsia="bg-BG"/>
              </w:rPr>
            </w:pPr>
            <w:r w:rsidRPr="00016B8B">
              <w:rPr>
                <w:rFonts w:ascii="Arial" w:hAnsi="Arial" w:cs="Arial"/>
                <w:lang w:val="bg-BG" w:eastAsia="bg-BG"/>
              </w:rPr>
              <w:t> </w:t>
            </w:r>
          </w:p>
        </w:tc>
        <w:tc>
          <w:tcPr>
            <w:tcW w:w="679"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30,00</w:t>
            </w:r>
          </w:p>
        </w:tc>
        <w:tc>
          <w:tcPr>
            <w:tcW w:w="900"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2100</w:t>
            </w: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lang w:val="bg-BG" w:eastAsia="bg-BG"/>
              </w:rPr>
            </w:pPr>
          </w:p>
        </w:tc>
      </w:tr>
      <w:tr w:rsidR="00016B8B" w:rsidRPr="00016B8B" w:rsidTr="00016B8B">
        <w:trPr>
          <w:trHeight w:val="25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sz w:val="28"/>
                <w:szCs w:val="28"/>
                <w:lang w:val="bg-BG" w:eastAsia="bg-BG"/>
              </w:rPr>
            </w:pPr>
          </w:p>
        </w:tc>
        <w:tc>
          <w:tcPr>
            <w:tcW w:w="4066" w:type="dxa"/>
            <w:gridSpan w:val="3"/>
            <w:tcBorders>
              <w:top w:val="single" w:sz="4" w:space="0" w:color="auto"/>
              <w:left w:val="nil"/>
              <w:bottom w:val="single" w:sz="4" w:space="0" w:color="auto"/>
              <w:right w:val="single" w:sz="4" w:space="0" w:color="auto"/>
            </w:tcBorders>
            <w:shd w:val="clear" w:color="000000" w:fill="EEECE1"/>
            <w:noWrap/>
            <w:hideMark/>
          </w:tcPr>
          <w:p w:rsidR="00016B8B" w:rsidRPr="00016B8B" w:rsidRDefault="00016B8B" w:rsidP="00016B8B">
            <w:pPr>
              <w:rPr>
                <w:lang w:val="bg-BG" w:eastAsia="bg-BG"/>
              </w:rPr>
            </w:pPr>
            <w:r w:rsidRPr="00016B8B">
              <w:rPr>
                <w:lang w:val="bg-BG" w:eastAsia="bg-BG"/>
              </w:rPr>
              <w:t>Общо за подотдела</w:t>
            </w:r>
          </w:p>
        </w:tc>
        <w:tc>
          <w:tcPr>
            <w:tcW w:w="818" w:type="dxa"/>
            <w:tcBorders>
              <w:top w:val="nil"/>
              <w:left w:val="nil"/>
              <w:bottom w:val="single" w:sz="4" w:space="0" w:color="auto"/>
              <w:right w:val="single" w:sz="4" w:space="0" w:color="auto"/>
            </w:tcBorders>
            <w:shd w:val="clear" w:color="000000" w:fill="EEECE1"/>
            <w:noWrap/>
            <w:hideMark/>
          </w:tcPr>
          <w:p w:rsidR="00016B8B" w:rsidRPr="00016B8B" w:rsidRDefault="00016B8B" w:rsidP="00016B8B">
            <w:pPr>
              <w:jc w:val="right"/>
              <w:rPr>
                <w:b/>
                <w:bCs/>
                <w:lang w:val="bg-BG" w:eastAsia="bg-BG"/>
              </w:rPr>
            </w:pPr>
            <w:r w:rsidRPr="00016B8B">
              <w:rPr>
                <w:b/>
                <w:bCs/>
                <w:lang w:val="bg-BG" w:eastAsia="bg-BG"/>
              </w:rPr>
              <w:t>132</w:t>
            </w:r>
          </w:p>
        </w:tc>
        <w:tc>
          <w:tcPr>
            <w:tcW w:w="778" w:type="dxa"/>
            <w:tcBorders>
              <w:top w:val="nil"/>
              <w:left w:val="nil"/>
              <w:bottom w:val="single" w:sz="4" w:space="0" w:color="auto"/>
              <w:right w:val="single" w:sz="4" w:space="0" w:color="auto"/>
            </w:tcBorders>
            <w:shd w:val="clear" w:color="000000" w:fill="EEECE1"/>
            <w:noWrap/>
            <w:hideMark/>
          </w:tcPr>
          <w:p w:rsidR="00016B8B" w:rsidRPr="00016B8B" w:rsidRDefault="00016B8B" w:rsidP="00016B8B">
            <w:pPr>
              <w:jc w:val="right"/>
              <w:rPr>
                <w:b/>
                <w:bCs/>
                <w:lang w:val="bg-BG" w:eastAsia="bg-BG"/>
              </w:rPr>
            </w:pPr>
            <w:r w:rsidRPr="00016B8B">
              <w:rPr>
                <w:b/>
                <w:bCs/>
                <w:lang w:val="bg-BG" w:eastAsia="bg-BG"/>
              </w:rPr>
              <w:t>73</w:t>
            </w:r>
          </w:p>
        </w:tc>
        <w:tc>
          <w:tcPr>
            <w:tcW w:w="679" w:type="dxa"/>
            <w:tcBorders>
              <w:top w:val="nil"/>
              <w:left w:val="nil"/>
              <w:bottom w:val="single" w:sz="4" w:space="0" w:color="auto"/>
              <w:right w:val="single" w:sz="4" w:space="0" w:color="auto"/>
            </w:tcBorders>
            <w:shd w:val="clear" w:color="000000" w:fill="EEECE1"/>
            <w:noWrap/>
            <w:hideMark/>
          </w:tcPr>
          <w:p w:rsidR="00016B8B" w:rsidRPr="00016B8B" w:rsidRDefault="00016B8B" w:rsidP="00016B8B">
            <w:pPr>
              <w:jc w:val="right"/>
              <w:rPr>
                <w:lang w:val="bg-BG" w:eastAsia="bg-BG"/>
              </w:rPr>
            </w:pPr>
            <w:r w:rsidRPr="00016B8B">
              <w:rPr>
                <w:lang w:val="bg-BG" w:eastAsia="bg-BG"/>
              </w:rPr>
              <w:t> </w:t>
            </w:r>
          </w:p>
        </w:tc>
        <w:tc>
          <w:tcPr>
            <w:tcW w:w="679" w:type="dxa"/>
            <w:tcBorders>
              <w:top w:val="nil"/>
              <w:left w:val="nil"/>
              <w:bottom w:val="single" w:sz="4" w:space="0" w:color="auto"/>
              <w:right w:val="single" w:sz="4" w:space="0" w:color="auto"/>
            </w:tcBorders>
            <w:shd w:val="clear" w:color="000000" w:fill="EEECE1"/>
            <w:noWrap/>
            <w:hideMark/>
          </w:tcPr>
          <w:p w:rsidR="00016B8B" w:rsidRPr="00016B8B" w:rsidRDefault="00016B8B" w:rsidP="00016B8B">
            <w:pPr>
              <w:jc w:val="center"/>
              <w:rPr>
                <w:lang w:val="bg-BG" w:eastAsia="bg-BG"/>
              </w:rPr>
            </w:pPr>
            <w:r w:rsidRPr="00016B8B">
              <w:rPr>
                <w:lang w:val="bg-BG" w:eastAsia="bg-BG"/>
              </w:rPr>
              <w:t> </w:t>
            </w:r>
          </w:p>
        </w:tc>
        <w:tc>
          <w:tcPr>
            <w:tcW w:w="900" w:type="dxa"/>
            <w:tcBorders>
              <w:top w:val="nil"/>
              <w:left w:val="nil"/>
              <w:bottom w:val="single" w:sz="4" w:space="0" w:color="auto"/>
              <w:right w:val="single" w:sz="4" w:space="0" w:color="auto"/>
            </w:tcBorders>
            <w:shd w:val="clear" w:color="000000" w:fill="EEECE1"/>
            <w:noWrap/>
            <w:hideMark/>
          </w:tcPr>
          <w:p w:rsidR="00016B8B" w:rsidRPr="00016B8B" w:rsidRDefault="00016B8B" w:rsidP="00016B8B">
            <w:pPr>
              <w:jc w:val="right"/>
              <w:rPr>
                <w:b/>
                <w:bCs/>
                <w:lang w:val="bg-BG" w:eastAsia="bg-BG"/>
              </w:rPr>
            </w:pPr>
            <w:r w:rsidRPr="00016B8B">
              <w:rPr>
                <w:b/>
                <w:bCs/>
                <w:lang w:val="bg-BG" w:eastAsia="bg-BG"/>
              </w:rPr>
              <w:t>4832</w:t>
            </w: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lang w:val="bg-BG" w:eastAsia="bg-BG"/>
              </w:rPr>
            </w:pPr>
          </w:p>
        </w:tc>
      </w:tr>
      <w:tr w:rsidR="00016B8B" w:rsidRPr="00016B8B" w:rsidTr="00016B8B">
        <w:trPr>
          <w:trHeight w:val="25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sz w:val="28"/>
                <w:szCs w:val="28"/>
                <w:lang w:val="bg-BG" w:eastAsia="bg-BG"/>
              </w:rPr>
            </w:pPr>
          </w:p>
        </w:tc>
        <w:tc>
          <w:tcPr>
            <w:tcW w:w="567" w:type="dxa"/>
            <w:vMerge w:val="restart"/>
            <w:tcBorders>
              <w:top w:val="nil"/>
              <w:left w:val="single" w:sz="4" w:space="0" w:color="auto"/>
              <w:bottom w:val="single" w:sz="4" w:space="0" w:color="auto"/>
              <w:right w:val="single" w:sz="4" w:space="0" w:color="auto"/>
            </w:tcBorders>
            <w:shd w:val="clear" w:color="auto" w:fill="auto"/>
            <w:noWrap/>
            <w:hideMark/>
          </w:tcPr>
          <w:p w:rsidR="00016B8B" w:rsidRPr="00016B8B" w:rsidRDefault="00016B8B" w:rsidP="00016B8B">
            <w:pPr>
              <w:jc w:val="center"/>
              <w:rPr>
                <w:lang w:val="bg-BG" w:eastAsia="bg-BG"/>
              </w:rPr>
            </w:pPr>
            <w:r w:rsidRPr="00016B8B">
              <w:rPr>
                <w:lang w:val="bg-BG" w:eastAsia="bg-BG"/>
              </w:rPr>
              <w:t>80 е</w:t>
            </w:r>
          </w:p>
        </w:tc>
        <w:tc>
          <w:tcPr>
            <w:tcW w:w="519" w:type="dxa"/>
            <w:vMerge w:val="restart"/>
            <w:tcBorders>
              <w:top w:val="nil"/>
              <w:left w:val="single" w:sz="4" w:space="0" w:color="auto"/>
              <w:bottom w:val="single" w:sz="4" w:space="0" w:color="auto"/>
              <w:right w:val="single" w:sz="4" w:space="0" w:color="auto"/>
            </w:tcBorders>
            <w:shd w:val="clear" w:color="auto" w:fill="auto"/>
            <w:noWrap/>
            <w:hideMark/>
          </w:tcPr>
          <w:p w:rsidR="00016B8B" w:rsidRPr="00016B8B" w:rsidRDefault="00016B8B" w:rsidP="00016B8B">
            <w:pPr>
              <w:rPr>
                <w:lang w:val="bg-BG" w:eastAsia="bg-BG"/>
              </w:rPr>
            </w:pPr>
            <w:r w:rsidRPr="00016B8B">
              <w:rPr>
                <w:lang w:val="bg-BG" w:eastAsia="bg-BG"/>
              </w:rPr>
              <w:t>Бук</w:t>
            </w:r>
          </w:p>
        </w:tc>
        <w:tc>
          <w:tcPr>
            <w:tcW w:w="2980" w:type="dxa"/>
            <w:tcBorders>
              <w:top w:val="nil"/>
              <w:left w:val="nil"/>
              <w:bottom w:val="single" w:sz="4" w:space="0" w:color="auto"/>
              <w:right w:val="single" w:sz="4" w:space="0" w:color="auto"/>
            </w:tcBorders>
            <w:shd w:val="clear" w:color="auto" w:fill="auto"/>
            <w:noWrap/>
            <w:vAlign w:val="center"/>
            <w:hideMark/>
          </w:tcPr>
          <w:p w:rsidR="00016B8B" w:rsidRPr="00016B8B" w:rsidRDefault="00016B8B" w:rsidP="00016B8B">
            <w:pPr>
              <w:rPr>
                <w:lang w:val="bg-BG" w:eastAsia="bg-BG"/>
              </w:rPr>
            </w:pPr>
            <w:r w:rsidRPr="00016B8B">
              <w:rPr>
                <w:lang w:val="bg-BG" w:eastAsia="bg-BG"/>
              </w:rPr>
              <w:t>Трупи за шперплат</w:t>
            </w:r>
          </w:p>
        </w:tc>
        <w:tc>
          <w:tcPr>
            <w:tcW w:w="818" w:type="dxa"/>
            <w:tcBorders>
              <w:top w:val="nil"/>
              <w:left w:val="nil"/>
              <w:bottom w:val="single" w:sz="4" w:space="0" w:color="auto"/>
              <w:right w:val="single" w:sz="4" w:space="0" w:color="auto"/>
            </w:tcBorders>
            <w:shd w:val="clear" w:color="auto" w:fill="auto"/>
            <w:vAlign w:val="center"/>
            <w:hideMark/>
          </w:tcPr>
          <w:p w:rsidR="00016B8B" w:rsidRPr="00016B8B" w:rsidRDefault="00016B8B" w:rsidP="00016B8B">
            <w:pPr>
              <w:jc w:val="right"/>
              <w:rPr>
                <w:lang w:val="bg-BG" w:eastAsia="bg-BG"/>
              </w:rPr>
            </w:pPr>
            <w:r w:rsidRPr="00016B8B">
              <w:rPr>
                <w:lang w:val="bg-BG" w:eastAsia="bg-BG"/>
              </w:rPr>
              <w:t>1</w:t>
            </w:r>
          </w:p>
        </w:tc>
        <w:tc>
          <w:tcPr>
            <w:tcW w:w="778" w:type="dxa"/>
            <w:tcBorders>
              <w:top w:val="nil"/>
              <w:left w:val="nil"/>
              <w:bottom w:val="single" w:sz="4" w:space="0" w:color="auto"/>
              <w:right w:val="single" w:sz="4" w:space="0" w:color="auto"/>
            </w:tcBorders>
            <w:shd w:val="clear" w:color="auto" w:fill="auto"/>
            <w:hideMark/>
          </w:tcPr>
          <w:p w:rsidR="00016B8B" w:rsidRPr="00016B8B" w:rsidRDefault="00016B8B" w:rsidP="00016B8B">
            <w:pPr>
              <w:jc w:val="right"/>
              <w:rPr>
                <w:lang w:val="bg-BG" w:eastAsia="bg-BG"/>
              </w:rPr>
            </w:pPr>
            <w:r w:rsidRPr="00016B8B">
              <w:rPr>
                <w:lang w:val="bg-BG" w:eastAsia="bg-BG"/>
              </w:rPr>
              <w:t> </w:t>
            </w:r>
          </w:p>
        </w:tc>
        <w:tc>
          <w:tcPr>
            <w:tcW w:w="679" w:type="dxa"/>
            <w:tcBorders>
              <w:top w:val="nil"/>
              <w:left w:val="nil"/>
              <w:bottom w:val="single" w:sz="4" w:space="0" w:color="auto"/>
              <w:right w:val="single" w:sz="4" w:space="0" w:color="auto"/>
            </w:tcBorders>
            <w:shd w:val="clear" w:color="auto" w:fill="auto"/>
            <w:hideMark/>
          </w:tcPr>
          <w:p w:rsidR="00016B8B" w:rsidRPr="00016B8B" w:rsidRDefault="00016B8B" w:rsidP="00016B8B">
            <w:pPr>
              <w:jc w:val="right"/>
              <w:rPr>
                <w:lang w:val="bg-BG" w:eastAsia="bg-BG"/>
              </w:rPr>
            </w:pPr>
            <w:r w:rsidRPr="00016B8B">
              <w:rPr>
                <w:lang w:val="bg-BG" w:eastAsia="bg-BG"/>
              </w:rPr>
              <w:t>32,00</w:t>
            </w:r>
          </w:p>
        </w:tc>
        <w:tc>
          <w:tcPr>
            <w:tcW w:w="679" w:type="dxa"/>
            <w:tcBorders>
              <w:top w:val="nil"/>
              <w:left w:val="nil"/>
              <w:bottom w:val="single" w:sz="4" w:space="0" w:color="auto"/>
              <w:right w:val="single" w:sz="4" w:space="0" w:color="auto"/>
            </w:tcBorders>
            <w:shd w:val="clear" w:color="auto" w:fill="auto"/>
            <w:hideMark/>
          </w:tcPr>
          <w:p w:rsidR="00016B8B" w:rsidRPr="00016B8B" w:rsidRDefault="00016B8B" w:rsidP="00016B8B">
            <w:pPr>
              <w:jc w:val="center"/>
              <w:rPr>
                <w:lang w:val="bg-BG" w:eastAsia="bg-BG"/>
              </w:rPr>
            </w:pPr>
            <w:r w:rsidRPr="00016B8B">
              <w:rPr>
                <w:lang w:val="bg-BG" w:eastAsia="bg-BG"/>
              </w:rPr>
              <w:t> </w:t>
            </w:r>
          </w:p>
        </w:tc>
        <w:tc>
          <w:tcPr>
            <w:tcW w:w="900"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32</w:t>
            </w: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lang w:val="bg-BG" w:eastAsia="bg-BG"/>
              </w:rPr>
            </w:pPr>
          </w:p>
        </w:tc>
      </w:tr>
      <w:tr w:rsidR="00016B8B" w:rsidRPr="00016B8B" w:rsidTr="00016B8B">
        <w:trPr>
          <w:trHeight w:val="25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sz w:val="28"/>
                <w:szCs w:val="28"/>
                <w:lang w:val="bg-BG" w:eastAsia="bg-BG"/>
              </w:rPr>
            </w:pPr>
          </w:p>
        </w:tc>
        <w:tc>
          <w:tcPr>
            <w:tcW w:w="567" w:type="dxa"/>
            <w:vMerge/>
            <w:tcBorders>
              <w:top w:val="nil"/>
              <w:left w:val="single" w:sz="4" w:space="0" w:color="auto"/>
              <w:bottom w:val="single" w:sz="4" w:space="0" w:color="auto"/>
              <w:right w:val="single" w:sz="4" w:space="0" w:color="auto"/>
            </w:tcBorders>
            <w:vAlign w:val="center"/>
            <w:hideMark/>
          </w:tcPr>
          <w:p w:rsidR="00016B8B" w:rsidRPr="00016B8B" w:rsidRDefault="00016B8B" w:rsidP="00016B8B">
            <w:pPr>
              <w:rPr>
                <w:lang w:val="bg-BG" w:eastAsia="bg-BG"/>
              </w:rPr>
            </w:pPr>
          </w:p>
        </w:tc>
        <w:tc>
          <w:tcPr>
            <w:tcW w:w="519" w:type="dxa"/>
            <w:vMerge/>
            <w:tcBorders>
              <w:top w:val="nil"/>
              <w:left w:val="single" w:sz="4" w:space="0" w:color="auto"/>
              <w:bottom w:val="single" w:sz="4" w:space="0" w:color="auto"/>
              <w:right w:val="single" w:sz="4" w:space="0" w:color="auto"/>
            </w:tcBorders>
            <w:vAlign w:val="center"/>
            <w:hideMark/>
          </w:tcPr>
          <w:p w:rsidR="00016B8B" w:rsidRPr="00016B8B" w:rsidRDefault="00016B8B" w:rsidP="00016B8B">
            <w:pPr>
              <w:rPr>
                <w:lang w:val="bg-BG" w:eastAsia="bg-BG"/>
              </w:rPr>
            </w:pPr>
          </w:p>
        </w:tc>
        <w:tc>
          <w:tcPr>
            <w:tcW w:w="2980" w:type="dxa"/>
            <w:tcBorders>
              <w:top w:val="nil"/>
              <w:left w:val="nil"/>
              <w:bottom w:val="single" w:sz="4" w:space="0" w:color="auto"/>
              <w:right w:val="single" w:sz="4" w:space="0" w:color="auto"/>
            </w:tcBorders>
            <w:shd w:val="clear" w:color="auto" w:fill="auto"/>
            <w:noWrap/>
            <w:vAlign w:val="center"/>
            <w:hideMark/>
          </w:tcPr>
          <w:p w:rsidR="00016B8B" w:rsidRPr="00016B8B" w:rsidRDefault="00016B8B" w:rsidP="00016B8B">
            <w:pPr>
              <w:rPr>
                <w:lang w:val="bg-BG" w:eastAsia="bg-BG"/>
              </w:rPr>
            </w:pPr>
            <w:r w:rsidRPr="00016B8B">
              <w:rPr>
                <w:lang w:val="bg-BG" w:eastAsia="bg-BG"/>
              </w:rPr>
              <w:t>Трупи за бичене 30-49 см.</w:t>
            </w:r>
          </w:p>
        </w:tc>
        <w:tc>
          <w:tcPr>
            <w:tcW w:w="818" w:type="dxa"/>
            <w:tcBorders>
              <w:top w:val="nil"/>
              <w:left w:val="nil"/>
              <w:bottom w:val="single" w:sz="4" w:space="0" w:color="auto"/>
              <w:right w:val="single" w:sz="4" w:space="0" w:color="auto"/>
            </w:tcBorders>
            <w:shd w:val="clear" w:color="auto" w:fill="auto"/>
            <w:vAlign w:val="center"/>
            <w:hideMark/>
          </w:tcPr>
          <w:p w:rsidR="00016B8B" w:rsidRPr="00016B8B" w:rsidRDefault="00016B8B" w:rsidP="00016B8B">
            <w:pPr>
              <w:jc w:val="right"/>
              <w:rPr>
                <w:lang w:val="bg-BG" w:eastAsia="bg-BG"/>
              </w:rPr>
            </w:pPr>
            <w:r w:rsidRPr="00016B8B">
              <w:rPr>
                <w:lang w:val="bg-BG" w:eastAsia="bg-BG"/>
              </w:rPr>
              <w:t>54</w:t>
            </w:r>
          </w:p>
        </w:tc>
        <w:tc>
          <w:tcPr>
            <w:tcW w:w="778" w:type="dxa"/>
            <w:tcBorders>
              <w:top w:val="nil"/>
              <w:left w:val="nil"/>
              <w:bottom w:val="single" w:sz="4" w:space="0" w:color="auto"/>
              <w:right w:val="single" w:sz="4" w:space="0" w:color="auto"/>
            </w:tcBorders>
            <w:shd w:val="clear" w:color="auto" w:fill="auto"/>
            <w:hideMark/>
          </w:tcPr>
          <w:p w:rsidR="00016B8B" w:rsidRPr="00016B8B" w:rsidRDefault="00016B8B" w:rsidP="00016B8B">
            <w:pPr>
              <w:jc w:val="right"/>
              <w:rPr>
                <w:lang w:val="bg-BG" w:eastAsia="bg-BG"/>
              </w:rPr>
            </w:pPr>
            <w:r w:rsidRPr="00016B8B">
              <w:rPr>
                <w:lang w:val="bg-BG" w:eastAsia="bg-BG"/>
              </w:rPr>
              <w:t> </w:t>
            </w:r>
          </w:p>
        </w:tc>
        <w:tc>
          <w:tcPr>
            <w:tcW w:w="679" w:type="dxa"/>
            <w:tcBorders>
              <w:top w:val="nil"/>
              <w:left w:val="nil"/>
              <w:bottom w:val="single" w:sz="4" w:space="0" w:color="auto"/>
              <w:right w:val="single" w:sz="4" w:space="0" w:color="auto"/>
            </w:tcBorders>
            <w:shd w:val="clear" w:color="auto" w:fill="auto"/>
            <w:hideMark/>
          </w:tcPr>
          <w:p w:rsidR="00016B8B" w:rsidRPr="00016B8B" w:rsidRDefault="00016B8B" w:rsidP="00016B8B">
            <w:pPr>
              <w:jc w:val="right"/>
              <w:rPr>
                <w:lang w:val="bg-BG" w:eastAsia="bg-BG"/>
              </w:rPr>
            </w:pPr>
            <w:r w:rsidRPr="00016B8B">
              <w:rPr>
                <w:lang w:val="bg-BG" w:eastAsia="bg-BG"/>
              </w:rPr>
              <w:t>32,00</w:t>
            </w:r>
          </w:p>
        </w:tc>
        <w:tc>
          <w:tcPr>
            <w:tcW w:w="679" w:type="dxa"/>
            <w:tcBorders>
              <w:top w:val="nil"/>
              <w:left w:val="nil"/>
              <w:bottom w:val="single" w:sz="4" w:space="0" w:color="auto"/>
              <w:right w:val="single" w:sz="4" w:space="0" w:color="auto"/>
            </w:tcBorders>
            <w:shd w:val="clear" w:color="auto" w:fill="auto"/>
            <w:hideMark/>
          </w:tcPr>
          <w:p w:rsidR="00016B8B" w:rsidRPr="00016B8B" w:rsidRDefault="00016B8B" w:rsidP="00016B8B">
            <w:pPr>
              <w:jc w:val="center"/>
              <w:rPr>
                <w:lang w:val="bg-BG" w:eastAsia="bg-BG"/>
              </w:rPr>
            </w:pPr>
            <w:r w:rsidRPr="00016B8B">
              <w:rPr>
                <w:lang w:val="bg-BG" w:eastAsia="bg-BG"/>
              </w:rPr>
              <w:t> </w:t>
            </w:r>
          </w:p>
        </w:tc>
        <w:tc>
          <w:tcPr>
            <w:tcW w:w="900"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1728</w:t>
            </w: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lang w:val="bg-BG" w:eastAsia="bg-BG"/>
              </w:rPr>
            </w:pPr>
          </w:p>
        </w:tc>
      </w:tr>
      <w:tr w:rsidR="00016B8B" w:rsidRPr="00016B8B" w:rsidTr="00016B8B">
        <w:trPr>
          <w:trHeight w:val="25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sz w:val="28"/>
                <w:szCs w:val="28"/>
                <w:lang w:val="bg-BG" w:eastAsia="bg-BG"/>
              </w:rPr>
            </w:pPr>
          </w:p>
        </w:tc>
        <w:tc>
          <w:tcPr>
            <w:tcW w:w="567" w:type="dxa"/>
            <w:vMerge/>
            <w:tcBorders>
              <w:top w:val="nil"/>
              <w:left w:val="single" w:sz="4" w:space="0" w:color="auto"/>
              <w:bottom w:val="single" w:sz="4" w:space="0" w:color="auto"/>
              <w:right w:val="single" w:sz="4" w:space="0" w:color="auto"/>
            </w:tcBorders>
            <w:vAlign w:val="center"/>
            <w:hideMark/>
          </w:tcPr>
          <w:p w:rsidR="00016B8B" w:rsidRPr="00016B8B" w:rsidRDefault="00016B8B" w:rsidP="00016B8B">
            <w:pPr>
              <w:rPr>
                <w:lang w:val="bg-BG" w:eastAsia="bg-BG"/>
              </w:rPr>
            </w:pPr>
          </w:p>
        </w:tc>
        <w:tc>
          <w:tcPr>
            <w:tcW w:w="519" w:type="dxa"/>
            <w:vMerge/>
            <w:tcBorders>
              <w:top w:val="nil"/>
              <w:left w:val="single" w:sz="4" w:space="0" w:color="auto"/>
              <w:bottom w:val="single" w:sz="4" w:space="0" w:color="auto"/>
              <w:right w:val="single" w:sz="4" w:space="0" w:color="auto"/>
            </w:tcBorders>
            <w:vAlign w:val="center"/>
            <w:hideMark/>
          </w:tcPr>
          <w:p w:rsidR="00016B8B" w:rsidRPr="00016B8B" w:rsidRDefault="00016B8B" w:rsidP="00016B8B">
            <w:pPr>
              <w:rPr>
                <w:lang w:val="bg-BG" w:eastAsia="bg-BG"/>
              </w:rPr>
            </w:pPr>
          </w:p>
        </w:tc>
        <w:tc>
          <w:tcPr>
            <w:tcW w:w="2980"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rPr>
                <w:lang w:val="bg-BG" w:eastAsia="bg-BG"/>
              </w:rPr>
            </w:pPr>
            <w:r w:rsidRPr="00016B8B">
              <w:rPr>
                <w:lang w:val="bg-BG" w:eastAsia="bg-BG"/>
              </w:rPr>
              <w:t>Трупи за бичене 18-29 см.</w:t>
            </w:r>
          </w:p>
        </w:tc>
        <w:tc>
          <w:tcPr>
            <w:tcW w:w="818" w:type="dxa"/>
            <w:tcBorders>
              <w:top w:val="nil"/>
              <w:left w:val="nil"/>
              <w:bottom w:val="single" w:sz="4" w:space="0" w:color="auto"/>
              <w:right w:val="single" w:sz="4" w:space="0" w:color="auto"/>
            </w:tcBorders>
            <w:shd w:val="clear" w:color="auto" w:fill="auto"/>
            <w:vAlign w:val="center"/>
            <w:hideMark/>
          </w:tcPr>
          <w:p w:rsidR="00016B8B" w:rsidRPr="00016B8B" w:rsidRDefault="00016B8B" w:rsidP="00016B8B">
            <w:pPr>
              <w:jc w:val="right"/>
              <w:rPr>
                <w:lang w:val="bg-BG" w:eastAsia="bg-BG"/>
              </w:rPr>
            </w:pPr>
            <w:r w:rsidRPr="00016B8B">
              <w:rPr>
                <w:lang w:val="bg-BG" w:eastAsia="bg-BG"/>
              </w:rPr>
              <w:t>16</w:t>
            </w:r>
          </w:p>
        </w:tc>
        <w:tc>
          <w:tcPr>
            <w:tcW w:w="778" w:type="dxa"/>
            <w:tcBorders>
              <w:top w:val="nil"/>
              <w:left w:val="nil"/>
              <w:bottom w:val="single" w:sz="4" w:space="0" w:color="auto"/>
              <w:right w:val="single" w:sz="4" w:space="0" w:color="auto"/>
            </w:tcBorders>
            <w:shd w:val="clear" w:color="auto" w:fill="auto"/>
            <w:hideMark/>
          </w:tcPr>
          <w:p w:rsidR="00016B8B" w:rsidRPr="00016B8B" w:rsidRDefault="00016B8B" w:rsidP="00016B8B">
            <w:pPr>
              <w:jc w:val="right"/>
              <w:rPr>
                <w:lang w:val="bg-BG" w:eastAsia="bg-BG"/>
              </w:rPr>
            </w:pPr>
            <w:r w:rsidRPr="00016B8B">
              <w:rPr>
                <w:lang w:val="bg-BG" w:eastAsia="bg-BG"/>
              </w:rPr>
              <w:t> </w:t>
            </w:r>
          </w:p>
        </w:tc>
        <w:tc>
          <w:tcPr>
            <w:tcW w:w="679" w:type="dxa"/>
            <w:tcBorders>
              <w:top w:val="nil"/>
              <w:left w:val="nil"/>
              <w:bottom w:val="single" w:sz="4" w:space="0" w:color="auto"/>
              <w:right w:val="single" w:sz="4" w:space="0" w:color="auto"/>
            </w:tcBorders>
            <w:shd w:val="clear" w:color="auto" w:fill="auto"/>
            <w:hideMark/>
          </w:tcPr>
          <w:p w:rsidR="00016B8B" w:rsidRPr="00016B8B" w:rsidRDefault="00016B8B" w:rsidP="00016B8B">
            <w:pPr>
              <w:jc w:val="right"/>
              <w:rPr>
                <w:lang w:val="bg-BG" w:eastAsia="bg-BG"/>
              </w:rPr>
            </w:pPr>
            <w:r w:rsidRPr="00016B8B">
              <w:rPr>
                <w:lang w:val="bg-BG" w:eastAsia="bg-BG"/>
              </w:rPr>
              <w:t>32,00</w:t>
            </w:r>
          </w:p>
        </w:tc>
        <w:tc>
          <w:tcPr>
            <w:tcW w:w="679" w:type="dxa"/>
            <w:tcBorders>
              <w:top w:val="nil"/>
              <w:left w:val="nil"/>
              <w:bottom w:val="single" w:sz="4" w:space="0" w:color="auto"/>
              <w:right w:val="single" w:sz="4" w:space="0" w:color="auto"/>
            </w:tcBorders>
            <w:shd w:val="clear" w:color="auto" w:fill="auto"/>
            <w:hideMark/>
          </w:tcPr>
          <w:p w:rsidR="00016B8B" w:rsidRPr="00016B8B" w:rsidRDefault="00016B8B" w:rsidP="00016B8B">
            <w:pPr>
              <w:jc w:val="center"/>
              <w:rPr>
                <w:lang w:val="bg-BG" w:eastAsia="bg-BG"/>
              </w:rPr>
            </w:pPr>
            <w:r w:rsidRPr="00016B8B">
              <w:rPr>
                <w:lang w:val="bg-BG" w:eastAsia="bg-BG"/>
              </w:rPr>
              <w:t> </w:t>
            </w:r>
          </w:p>
        </w:tc>
        <w:tc>
          <w:tcPr>
            <w:tcW w:w="900"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512</w:t>
            </w: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lang w:val="bg-BG" w:eastAsia="bg-BG"/>
              </w:rPr>
            </w:pPr>
          </w:p>
        </w:tc>
      </w:tr>
      <w:tr w:rsidR="00016B8B" w:rsidRPr="00016B8B" w:rsidTr="00016B8B">
        <w:trPr>
          <w:trHeight w:val="25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sz w:val="28"/>
                <w:szCs w:val="28"/>
                <w:lang w:val="bg-BG" w:eastAsia="bg-BG"/>
              </w:rPr>
            </w:pPr>
          </w:p>
        </w:tc>
        <w:tc>
          <w:tcPr>
            <w:tcW w:w="567" w:type="dxa"/>
            <w:vMerge/>
            <w:tcBorders>
              <w:top w:val="nil"/>
              <w:left w:val="single" w:sz="4" w:space="0" w:color="auto"/>
              <w:bottom w:val="single" w:sz="4" w:space="0" w:color="auto"/>
              <w:right w:val="single" w:sz="4" w:space="0" w:color="auto"/>
            </w:tcBorders>
            <w:vAlign w:val="center"/>
            <w:hideMark/>
          </w:tcPr>
          <w:p w:rsidR="00016B8B" w:rsidRPr="00016B8B" w:rsidRDefault="00016B8B" w:rsidP="00016B8B">
            <w:pPr>
              <w:rPr>
                <w:lang w:val="bg-BG" w:eastAsia="bg-BG"/>
              </w:rPr>
            </w:pPr>
          </w:p>
        </w:tc>
        <w:tc>
          <w:tcPr>
            <w:tcW w:w="519" w:type="dxa"/>
            <w:vMerge/>
            <w:tcBorders>
              <w:top w:val="nil"/>
              <w:left w:val="single" w:sz="4" w:space="0" w:color="auto"/>
              <w:bottom w:val="single" w:sz="4" w:space="0" w:color="auto"/>
              <w:right w:val="single" w:sz="4" w:space="0" w:color="auto"/>
            </w:tcBorders>
            <w:vAlign w:val="center"/>
            <w:hideMark/>
          </w:tcPr>
          <w:p w:rsidR="00016B8B" w:rsidRPr="00016B8B" w:rsidRDefault="00016B8B" w:rsidP="00016B8B">
            <w:pPr>
              <w:rPr>
                <w:lang w:val="bg-BG" w:eastAsia="bg-BG"/>
              </w:rPr>
            </w:pPr>
          </w:p>
        </w:tc>
        <w:tc>
          <w:tcPr>
            <w:tcW w:w="2980"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rPr>
                <w:lang w:val="bg-BG" w:eastAsia="bg-BG"/>
              </w:rPr>
            </w:pPr>
            <w:r w:rsidRPr="00016B8B">
              <w:rPr>
                <w:lang w:val="bg-BG" w:eastAsia="bg-BG"/>
              </w:rPr>
              <w:t>Техн. дървесина  от средна</w:t>
            </w:r>
          </w:p>
        </w:tc>
        <w:tc>
          <w:tcPr>
            <w:tcW w:w="818"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1</w:t>
            </w:r>
          </w:p>
        </w:tc>
        <w:tc>
          <w:tcPr>
            <w:tcW w:w="778"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2</w:t>
            </w:r>
          </w:p>
        </w:tc>
        <w:tc>
          <w:tcPr>
            <w:tcW w:w="679"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rFonts w:ascii="Arial" w:hAnsi="Arial" w:cs="Arial"/>
                <w:lang w:val="bg-BG" w:eastAsia="bg-BG"/>
              </w:rPr>
            </w:pPr>
            <w:r w:rsidRPr="00016B8B">
              <w:rPr>
                <w:rFonts w:ascii="Arial" w:hAnsi="Arial" w:cs="Arial"/>
                <w:lang w:val="bg-BG" w:eastAsia="bg-BG"/>
              </w:rPr>
              <w:t> </w:t>
            </w:r>
          </w:p>
        </w:tc>
        <w:tc>
          <w:tcPr>
            <w:tcW w:w="679"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30,00</w:t>
            </w:r>
          </w:p>
        </w:tc>
        <w:tc>
          <w:tcPr>
            <w:tcW w:w="900"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50</w:t>
            </w: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lang w:val="bg-BG" w:eastAsia="bg-BG"/>
              </w:rPr>
            </w:pPr>
          </w:p>
        </w:tc>
      </w:tr>
      <w:tr w:rsidR="00016B8B" w:rsidRPr="00016B8B" w:rsidTr="00016B8B">
        <w:trPr>
          <w:trHeight w:val="25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sz w:val="28"/>
                <w:szCs w:val="28"/>
                <w:lang w:val="bg-BG" w:eastAsia="bg-BG"/>
              </w:rPr>
            </w:pPr>
          </w:p>
        </w:tc>
        <w:tc>
          <w:tcPr>
            <w:tcW w:w="567" w:type="dxa"/>
            <w:vMerge/>
            <w:tcBorders>
              <w:top w:val="nil"/>
              <w:left w:val="single" w:sz="4" w:space="0" w:color="auto"/>
              <w:bottom w:val="single" w:sz="4" w:space="0" w:color="auto"/>
              <w:right w:val="single" w:sz="4" w:space="0" w:color="auto"/>
            </w:tcBorders>
            <w:vAlign w:val="center"/>
            <w:hideMark/>
          </w:tcPr>
          <w:p w:rsidR="00016B8B" w:rsidRPr="00016B8B" w:rsidRDefault="00016B8B" w:rsidP="00016B8B">
            <w:pPr>
              <w:rPr>
                <w:lang w:val="bg-BG" w:eastAsia="bg-BG"/>
              </w:rPr>
            </w:pPr>
          </w:p>
        </w:tc>
        <w:tc>
          <w:tcPr>
            <w:tcW w:w="519" w:type="dxa"/>
            <w:vMerge/>
            <w:tcBorders>
              <w:top w:val="nil"/>
              <w:left w:val="single" w:sz="4" w:space="0" w:color="auto"/>
              <w:bottom w:val="single" w:sz="4" w:space="0" w:color="auto"/>
              <w:right w:val="single" w:sz="4" w:space="0" w:color="auto"/>
            </w:tcBorders>
            <w:vAlign w:val="center"/>
            <w:hideMark/>
          </w:tcPr>
          <w:p w:rsidR="00016B8B" w:rsidRPr="00016B8B" w:rsidRDefault="00016B8B" w:rsidP="00016B8B">
            <w:pPr>
              <w:rPr>
                <w:lang w:val="bg-BG" w:eastAsia="bg-BG"/>
              </w:rPr>
            </w:pPr>
          </w:p>
        </w:tc>
        <w:tc>
          <w:tcPr>
            <w:tcW w:w="2980"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rPr>
                <w:lang w:val="bg-BG" w:eastAsia="bg-BG"/>
              </w:rPr>
            </w:pPr>
            <w:r w:rsidRPr="00016B8B">
              <w:rPr>
                <w:lang w:val="bg-BG" w:eastAsia="bg-BG"/>
              </w:rPr>
              <w:t>Техн. дървесина от дребна</w:t>
            </w:r>
          </w:p>
        </w:tc>
        <w:tc>
          <w:tcPr>
            <w:tcW w:w="818"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8</w:t>
            </w:r>
          </w:p>
        </w:tc>
        <w:tc>
          <w:tcPr>
            <w:tcW w:w="778"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13</w:t>
            </w:r>
          </w:p>
        </w:tc>
        <w:tc>
          <w:tcPr>
            <w:tcW w:w="679"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rFonts w:ascii="Arial" w:hAnsi="Arial" w:cs="Arial"/>
                <w:lang w:val="bg-BG" w:eastAsia="bg-BG"/>
              </w:rPr>
            </w:pPr>
            <w:r w:rsidRPr="00016B8B">
              <w:rPr>
                <w:rFonts w:ascii="Arial" w:hAnsi="Arial" w:cs="Arial"/>
                <w:lang w:val="bg-BG" w:eastAsia="bg-BG"/>
              </w:rPr>
              <w:t> </w:t>
            </w:r>
          </w:p>
        </w:tc>
        <w:tc>
          <w:tcPr>
            <w:tcW w:w="679"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30,00</w:t>
            </w:r>
          </w:p>
        </w:tc>
        <w:tc>
          <w:tcPr>
            <w:tcW w:w="900"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400</w:t>
            </w: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lang w:val="bg-BG" w:eastAsia="bg-BG"/>
              </w:rPr>
            </w:pPr>
          </w:p>
        </w:tc>
      </w:tr>
      <w:tr w:rsidR="00016B8B" w:rsidRPr="00016B8B" w:rsidTr="00016B8B">
        <w:trPr>
          <w:trHeight w:val="25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sz w:val="28"/>
                <w:szCs w:val="28"/>
                <w:lang w:val="bg-BG" w:eastAsia="bg-BG"/>
              </w:rPr>
            </w:pPr>
          </w:p>
        </w:tc>
        <w:tc>
          <w:tcPr>
            <w:tcW w:w="567" w:type="dxa"/>
            <w:vMerge/>
            <w:tcBorders>
              <w:top w:val="nil"/>
              <w:left w:val="single" w:sz="4" w:space="0" w:color="auto"/>
              <w:bottom w:val="single" w:sz="4" w:space="0" w:color="auto"/>
              <w:right w:val="single" w:sz="4" w:space="0" w:color="auto"/>
            </w:tcBorders>
            <w:vAlign w:val="center"/>
            <w:hideMark/>
          </w:tcPr>
          <w:p w:rsidR="00016B8B" w:rsidRPr="00016B8B" w:rsidRDefault="00016B8B" w:rsidP="00016B8B">
            <w:pPr>
              <w:rPr>
                <w:lang w:val="bg-BG" w:eastAsia="bg-BG"/>
              </w:rPr>
            </w:pPr>
          </w:p>
        </w:tc>
        <w:tc>
          <w:tcPr>
            <w:tcW w:w="519" w:type="dxa"/>
            <w:vMerge/>
            <w:tcBorders>
              <w:top w:val="nil"/>
              <w:left w:val="single" w:sz="4" w:space="0" w:color="auto"/>
              <w:bottom w:val="single" w:sz="4" w:space="0" w:color="auto"/>
              <w:right w:val="single" w:sz="4" w:space="0" w:color="auto"/>
            </w:tcBorders>
            <w:vAlign w:val="center"/>
            <w:hideMark/>
          </w:tcPr>
          <w:p w:rsidR="00016B8B" w:rsidRPr="00016B8B" w:rsidRDefault="00016B8B" w:rsidP="00016B8B">
            <w:pPr>
              <w:rPr>
                <w:lang w:val="bg-BG" w:eastAsia="bg-BG"/>
              </w:rPr>
            </w:pPr>
          </w:p>
        </w:tc>
        <w:tc>
          <w:tcPr>
            <w:tcW w:w="2980"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rPr>
                <w:lang w:val="bg-BG" w:eastAsia="bg-BG"/>
              </w:rPr>
            </w:pPr>
            <w:r w:rsidRPr="00016B8B">
              <w:rPr>
                <w:lang w:val="bg-BG" w:eastAsia="bg-BG"/>
              </w:rPr>
              <w:t>ОЗМ</w:t>
            </w:r>
          </w:p>
        </w:tc>
        <w:tc>
          <w:tcPr>
            <w:tcW w:w="818"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100</w:t>
            </w:r>
          </w:p>
        </w:tc>
        <w:tc>
          <w:tcPr>
            <w:tcW w:w="778"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 </w:t>
            </w:r>
          </w:p>
        </w:tc>
        <w:tc>
          <w:tcPr>
            <w:tcW w:w="679"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32,00</w:t>
            </w:r>
          </w:p>
        </w:tc>
        <w:tc>
          <w:tcPr>
            <w:tcW w:w="679"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center"/>
              <w:rPr>
                <w:lang w:val="bg-BG" w:eastAsia="bg-BG"/>
              </w:rPr>
            </w:pPr>
            <w:r w:rsidRPr="00016B8B">
              <w:rPr>
                <w:lang w:val="bg-BG" w:eastAsia="bg-BG"/>
              </w:rPr>
              <w:t> </w:t>
            </w:r>
          </w:p>
        </w:tc>
        <w:tc>
          <w:tcPr>
            <w:tcW w:w="900"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3200</w:t>
            </w: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lang w:val="bg-BG" w:eastAsia="bg-BG"/>
              </w:rPr>
            </w:pPr>
          </w:p>
        </w:tc>
      </w:tr>
      <w:tr w:rsidR="00016B8B" w:rsidRPr="00016B8B" w:rsidTr="00016B8B">
        <w:trPr>
          <w:trHeight w:val="25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sz w:val="28"/>
                <w:szCs w:val="28"/>
                <w:lang w:val="bg-BG" w:eastAsia="bg-BG"/>
              </w:rPr>
            </w:pPr>
          </w:p>
        </w:tc>
        <w:tc>
          <w:tcPr>
            <w:tcW w:w="567" w:type="dxa"/>
            <w:vMerge/>
            <w:tcBorders>
              <w:top w:val="nil"/>
              <w:left w:val="single" w:sz="4" w:space="0" w:color="auto"/>
              <w:bottom w:val="single" w:sz="4" w:space="0" w:color="auto"/>
              <w:right w:val="single" w:sz="4" w:space="0" w:color="auto"/>
            </w:tcBorders>
            <w:vAlign w:val="center"/>
            <w:hideMark/>
          </w:tcPr>
          <w:p w:rsidR="00016B8B" w:rsidRPr="00016B8B" w:rsidRDefault="00016B8B" w:rsidP="00016B8B">
            <w:pPr>
              <w:rPr>
                <w:lang w:val="bg-BG" w:eastAsia="bg-BG"/>
              </w:rPr>
            </w:pPr>
          </w:p>
        </w:tc>
        <w:tc>
          <w:tcPr>
            <w:tcW w:w="519" w:type="dxa"/>
            <w:vMerge/>
            <w:tcBorders>
              <w:top w:val="nil"/>
              <w:left w:val="single" w:sz="4" w:space="0" w:color="auto"/>
              <w:bottom w:val="single" w:sz="4" w:space="0" w:color="auto"/>
              <w:right w:val="single" w:sz="4" w:space="0" w:color="auto"/>
            </w:tcBorders>
            <w:vAlign w:val="center"/>
            <w:hideMark/>
          </w:tcPr>
          <w:p w:rsidR="00016B8B" w:rsidRPr="00016B8B" w:rsidRDefault="00016B8B" w:rsidP="00016B8B">
            <w:pPr>
              <w:rPr>
                <w:lang w:val="bg-BG" w:eastAsia="bg-BG"/>
              </w:rPr>
            </w:pPr>
          </w:p>
        </w:tc>
        <w:tc>
          <w:tcPr>
            <w:tcW w:w="2980"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rPr>
                <w:lang w:val="bg-BG" w:eastAsia="bg-BG"/>
              </w:rPr>
            </w:pPr>
            <w:r w:rsidRPr="00016B8B">
              <w:rPr>
                <w:lang w:val="bg-BG" w:eastAsia="bg-BG"/>
              </w:rPr>
              <w:t>Дърва за горене</w:t>
            </w:r>
          </w:p>
        </w:tc>
        <w:tc>
          <w:tcPr>
            <w:tcW w:w="818"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105</w:t>
            </w:r>
          </w:p>
        </w:tc>
        <w:tc>
          <w:tcPr>
            <w:tcW w:w="778"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191</w:t>
            </w:r>
          </w:p>
        </w:tc>
        <w:tc>
          <w:tcPr>
            <w:tcW w:w="679"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rFonts w:ascii="Arial" w:hAnsi="Arial" w:cs="Arial"/>
                <w:lang w:val="bg-BG" w:eastAsia="bg-BG"/>
              </w:rPr>
            </w:pPr>
            <w:r w:rsidRPr="00016B8B">
              <w:rPr>
                <w:rFonts w:ascii="Arial" w:hAnsi="Arial" w:cs="Arial"/>
                <w:lang w:val="bg-BG" w:eastAsia="bg-BG"/>
              </w:rPr>
              <w:t> </w:t>
            </w:r>
          </w:p>
        </w:tc>
        <w:tc>
          <w:tcPr>
            <w:tcW w:w="679"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30,00</w:t>
            </w:r>
          </w:p>
        </w:tc>
        <w:tc>
          <w:tcPr>
            <w:tcW w:w="900"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5727</w:t>
            </w: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lang w:val="bg-BG" w:eastAsia="bg-BG"/>
              </w:rPr>
            </w:pPr>
          </w:p>
        </w:tc>
      </w:tr>
      <w:tr w:rsidR="00016B8B" w:rsidRPr="00016B8B" w:rsidTr="00016B8B">
        <w:trPr>
          <w:trHeight w:val="25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sz w:val="28"/>
                <w:szCs w:val="28"/>
                <w:lang w:val="bg-BG" w:eastAsia="bg-BG"/>
              </w:rPr>
            </w:pPr>
          </w:p>
        </w:tc>
        <w:tc>
          <w:tcPr>
            <w:tcW w:w="4066" w:type="dxa"/>
            <w:gridSpan w:val="3"/>
            <w:tcBorders>
              <w:top w:val="single" w:sz="4" w:space="0" w:color="auto"/>
              <w:left w:val="nil"/>
              <w:bottom w:val="single" w:sz="4" w:space="0" w:color="auto"/>
              <w:right w:val="single" w:sz="4" w:space="0" w:color="auto"/>
            </w:tcBorders>
            <w:shd w:val="clear" w:color="000000" w:fill="EEECE1"/>
            <w:noWrap/>
            <w:hideMark/>
          </w:tcPr>
          <w:p w:rsidR="00016B8B" w:rsidRPr="00016B8B" w:rsidRDefault="00016B8B" w:rsidP="00016B8B">
            <w:pPr>
              <w:rPr>
                <w:lang w:val="bg-BG" w:eastAsia="bg-BG"/>
              </w:rPr>
            </w:pPr>
            <w:r w:rsidRPr="00016B8B">
              <w:rPr>
                <w:lang w:val="bg-BG" w:eastAsia="bg-BG"/>
              </w:rPr>
              <w:t>Общо за подотдела</w:t>
            </w:r>
          </w:p>
        </w:tc>
        <w:tc>
          <w:tcPr>
            <w:tcW w:w="818" w:type="dxa"/>
            <w:tcBorders>
              <w:top w:val="nil"/>
              <w:left w:val="nil"/>
              <w:bottom w:val="single" w:sz="4" w:space="0" w:color="auto"/>
              <w:right w:val="single" w:sz="4" w:space="0" w:color="auto"/>
            </w:tcBorders>
            <w:shd w:val="clear" w:color="000000" w:fill="EEECE1"/>
            <w:noWrap/>
            <w:hideMark/>
          </w:tcPr>
          <w:p w:rsidR="00016B8B" w:rsidRPr="00016B8B" w:rsidRDefault="00016B8B" w:rsidP="00016B8B">
            <w:pPr>
              <w:jc w:val="right"/>
              <w:rPr>
                <w:b/>
                <w:bCs/>
                <w:lang w:val="bg-BG" w:eastAsia="bg-BG"/>
              </w:rPr>
            </w:pPr>
            <w:r w:rsidRPr="00016B8B">
              <w:rPr>
                <w:b/>
                <w:bCs/>
                <w:lang w:val="bg-BG" w:eastAsia="bg-BG"/>
              </w:rPr>
              <w:t>285</w:t>
            </w:r>
          </w:p>
        </w:tc>
        <w:tc>
          <w:tcPr>
            <w:tcW w:w="778" w:type="dxa"/>
            <w:tcBorders>
              <w:top w:val="nil"/>
              <w:left w:val="nil"/>
              <w:bottom w:val="single" w:sz="4" w:space="0" w:color="auto"/>
              <w:right w:val="single" w:sz="4" w:space="0" w:color="auto"/>
            </w:tcBorders>
            <w:shd w:val="clear" w:color="000000" w:fill="EEECE1"/>
            <w:noWrap/>
            <w:hideMark/>
          </w:tcPr>
          <w:p w:rsidR="00016B8B" w:rsidRPr="00016B8B" w:rsidRDefault="00016B8B" w:rsidP="00016B8B">
            <w:pPr>
              <w:jc w:val="right"/>
              <w:rPr>
                <w:b/>
                <w:bCs/>
                <w:lang w:val="bg-BG" w:eastAsia="bg-BG"/>
              </w:rPr>
            </w:pPr>
            <w:r w:rsidRPr="00016B8B">
              <w:rPr>
                <w:b/>
                <w:bCs/>
                <w:lang w:val="bg-BG" w:eastAsia="bg-BG"/>
              </w:rPr>
              <w:t>206</w:t>
            </w:r>
          </w:p>
        </w:tc>
        <w:tc>
          <w:tcPr>
            <w:tcW w:w="679" w:type="dxa"/>
            <w:tcBorders>
              <w:top w:val="nil"/>
              <w:left w:val="nil"/>
              <w:bottom w:val="single" w:sz="4" w:space="0" w:color="auto"/>
              <w:right w:val="single" w:sz="4" w:space="0" w:color="auto"/>
            </w:tcBorders>
            <w:shd w:val="clear" w:color="000000" w:fill="EEECE1"/>
            <w:noWrap/>
            <w:hideMark/>
          </w:tcPr>
          <w:p w:rsidR="00016B8B" w:rsidRPr="00016B8B" w:rsidRDefault="00016B8B" w:rsidP="00016B8B">
            <w:pPr>
              <w:jc w:val="right"/>
              <w:rPr>
                <w:lang w:val="bg-BG" w:eastAsia="bg-BG"/>
              </w:rPr>
            </w:pPr>
            <w:r w:rsidRPr="00016B8B">
              <w:rPr>
                <w:lang w:val="bg-BG" w:eastAsia="bg-BG"/>
              </w:rPr>
              <w:t> </w:t>
            </w:r>
          </w:p>
        </w:tc>
        <w:tc>
          <w:tcPr>
            <w:tcW w:w="679" w:type="dxa"/>
            <w:tcBorders>
              <w:top w:val="nil"/>
              <w:left w:val="nil"/>
              <w:bottom w:val="single" w:sz="4" w:space="0" w:color="auto"/>
              <w:right w:val="single" w:sz="4" w:space="0" w:color="auto"/>
            </w:tcBorders>
            <w:shd w:val="clear" w:color="000000" w:fill="EEECE1"/>
            <w:noWrap/>
            <w:hideMark/>
          </w:tcPr>
          <w:p w:rsidR="00016B8B" w:rsidRPr="00016B8B" w:rsidRDefault="00016B8B" w:rsidP="00016B8B">
            <w:pPr>
              <w:jc w:val="center"/>
              <w:rPr>
                <w:lang w:val="bg-BG" w:eastAsia="bg-BG"/>
              </w:rPr>
            </w:pPr>
            <w:r w:rsidRPr="00016B8B">
              <w:rPr>
                <w:lang w:val="bg-BG" w:eastAsia="bg-BG"/>
              </w:rPr>
              <w:t> </w:t>
            </w:r>
          </w:p>
        </w:tc>
        <w:tc>
          <w:tcPr>
            <w:tcW w:w="900" w:type="dxa"/>
            <w:tcBorders>
              <w:top w:val="nil"/>
              <w:left w:val="nil"/>
              <w:bottom w:val="single" w:sz="4" w:space="0" w:color="auto"/>
              <w:right w:val="single" w:sz="4" w:space="0" w:color="auto"/>
            </w:tcBorders>
            <w:shd w:val="clear" w:color="000000" w:fill="EEECE1"/>
            <w:noWrap/>
            <w:hideMark/>
          </w:tcPr>
          <w:p w:rsidR="00016B8B" w:rsidRPr="00016B8B" w:rsidRDefault="00016B8B" w:rsidP="00016B8B">
            <w:pPr>
              <w:jc w:val="right"/>
              <w:rPr>
                <w:b/>
                <w:bCs/>
                <w:lang w:val="bg-BG" w:eastAsia="bg-BG"/>
              </w:rPr>
            </w:pPr>
            <w:r w:rsidRPr="00016B8B">
              <w:rPr>
                <w:b/>
                <w:bCs/>
                <w:lang w:val="bg-BG" w:eastAsia="bg-BG"/>
              </w:rPr>
              <w:t>11649</w:t>
            </w: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lang w:val="bg-BG" w:eastAsia="bg-BG"/>
              </w:rPr>
            </w:pPr>
          </w:p>
        </w:tc>
      </w:tr>
      <w:tr w:rsidR="00016B8B" w:rsidRPr="00016B8B" w:rsidTr="00016B8B">
        <w:trPr>
          <w:trHeight w:val="25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sz w:val="28"/>
                <w:szCs w:val="28"/>
                <w:lang w:val="bg-BG" w:eastAsia="bg-BG"/>
              </w:rPr>
            </w:pPr>
          </w:p>
        </w:tc>
        <w:tc>
          <w:tcPr>
            <w:tcW w:w="567"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center"/>
              <w:rPr>
                <w:lang w:val="bg-BG" w:eastAsia="bg-BG"/>
              </w:rPr>
            </w:pPr>
            <w:r w:rsidRPr="00016B8B">
              <w:rPr>
                <w:lang w:val="bg-BG" w:eastAsia="bg-BG"/>
              </w:rPr>
              <w:t>81 а</w:t>
            </w:r>
          </w:p>
        </w:tc>
        <w:tc>
          <w:tcPr>
            <w:tcW w:w="519"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rPr>
                <w:lang w:val="bg-BG" w:eastAsia="bg-BG"/>
              </w:rPr>
            </w:pPr>
            <w:r w:rsidRPr="00016B8B">
              <w:rPr>
                <w:lang w:val="bg-BG" w:eastAsia="bg-BG"/>
              </w:rPr>
              <w:t>Бук</w:t>
            </w:r>
          </w:p>
        </w:tc>
        <w:tc>
          <w:tcPr>
            <w:tcW w:w="2980"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rPr>
                <w:lang w:val="bg-BG" w:eastAsia="bg-BG"/>
              </w:rPr>
            </w:pPr>
            <w:r w:rsidRPr="00016B8B">
              <w:rPr>
                <w:lang w:val="bg-BG" w:eastAsia="bg-BG"/>
              </w:rPr>
              <w:t>Дърва за горене</w:t>
            </w:r>
          </w:p>
        </w:tc>
        <w:tc>
          <w:tcPr>
            <w:tcW w:w="818"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101</w:t>
            </w:r>
          </w:p>
        </w:tc>
        <w:tc>
          <w:tcPr>
            <w:tcW w:w="778"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184</w:t>
            </w:r>
          </w:p>
        </w:tc>
        <w:tc>
          <w:tcPr>
            <w:tcW w:w="679"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rFonts w:ascii="Arial" w:hAnsi="Arial" w:cs="Arial"/>
                <w:lang w:val="bg-BG" w:eastAsia="bg-BG"/>
              </w:rPr>
            </w:pPr>
            <w:r w:rsidRPr="00016B8B">
              <w:rPr>
                <w:rFonts w:ascii="Arial" w:hAnsi="Arial" w:cs="Arial"/>
                <w:lang w:val="bg-BG" w:eastAsia="bg-BG"/>
              </w:rPr>
              <w:t> </w:t>
            </w:r>
          </w:p>
        </w:tc>
        <w:tc>
          <w:tcPr>
            <w:tcW w:w="679"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center"/>
              <w:rPr>
                <w:lang w:val="bg-BG" w:eastAsia="bg-BG"/>
              </w:rPr>
            </w:pPr>
            <w:r w:rsidRPr="00016B8B">
              <w:rPr>
                <w:lang w:val="bg-BG" w:eastAsia="bg-BG"/>
              </w:rPr>
              <w:t>30,00</w:t>
            </w:r>
          </w:p>
        </w:tc>
        <w:tc>
          <w:tcPr>
            <w:tcW w:w="900"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lang w:val="bg-BG" w:eastAsia="bg-BG"/>
              </w:rPr>
            </w:pPr>
            <w:r w:rsidRPr="00016B8B">
              <w:rPr>
                <w:lang w:val="bg-BG" w:eastAsia="bg-BG"/>
              </w:rPr>
              <w:t>5509</w:t>
            </w: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lang w:val="bg-BG" w:eastAsia="bg-BG"/>
              </w:rPr>
            </w:pPr>
          </w:p>
        </w:tc>
      </w:tr>
      <w:tr w:rsidR="00016B8B" w:rsidRPr="00016B8B" w:rsidTr="00016B8B">
        <w:trPr>
          <w:trHeight w:val="25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sz w:val="28"/>
                <w:szCs w:val="28"/>
                <w:lang w:val="bg-BG" w:eastAsia="bg-BG"/>
              </w:rPr>
            </w:pPr>
          </w:p>
        </w:tc>
        <w:tc>
          <w:tcPr>
            <w:tcW w:w="4066" w:type="dxa"/>
            <w:gridSpan w:val="3"/>
            <w:tcBorders>
              <w:top w:val="single" w:sz="4" w:space="0" w:color="auto"/>
              <w:left w:val="nil"/>
              <w:bottom w:val="single" w:sz="4" w:space="0" w:color="auto"/>
              <w:right w:val="single" w:sz="4" w:space="0" w:color="auto"/>
            </w:tcBorders>
            <w:shd w:val="clear" w:color="000000" w:fill="EEECE1"/>
            <w:noWrap/>
            <w:hideMark/>
          </w:tcPr>
          <w:p w:rsidR="00016B8B" w:rsidRPr="00016B8B" w:rsidRDefault="00016B8B" w:rsidP="00016B8B">
            <w:pPr>
              <w:rPr>
                <w:lang w:val="bg-BG" w:eastAsia="bg-BG"/>
              </w:rPr>
            </w:pPr>
            <w:r w:rsidRPr="00016B8B">
              <w:rPr>
                <w:lang w:val="bg-BG" w:eastAsia="bg-BG"/>
              </w:rPr>
              <w:t>Общо за подотдела</w:t>
            </w:r>
          </w:p>
        </w:tc>
        <w:tc>
          <w:tcPr>
            <w:tcW w:w="818" w:type="dxa"/>
            <w:tcBorders>
              <w:top w:val="nil"/>
              <w:left w:val="nil"/>
              <w:bottom w:val="single" w:sz="4" w:space="0" w:color="auto"/>
              <w:right w:val="single" w:sz="4" w:space="0" w:color="auto"/>
            </w:tcBorders>
            <w:shd w:val="clear" w:color="000000" w:fill="EEECE1"/>
            <w:noWrap/>
            <w:hideMark/>
          </w:tcPr>
          <w:p w:rsidR="00016B8B" w:rsidRPr="00016B8B" w:rsidRDefault="00016B8B" w:rsidP="00016B8B">
            <w:pPr>
              <w:jc w:val="right"/>
              <w:rPr>
                <w:b/>
                <w:bCs/>
                <w:lang w:val="bg-BG" w:eastAsia="bg-BG"/>
              </w:rPr>
            </w:pPr>
            <w:r w:rsidRPr="00016B8B">
              <w:rPr>
                <w:b/>
                <w:bCs/>
                <w:lang w:val="bg-BG" w:eastAsia="bg-BG"/>
              </w:rPr>
              <w:t>101</w:t>
            </w:r>
          </w:p>
        </w:tc>
        <w:tc>
          <w:tcPr>
            <w:tcW w:w="778" w:type="dxa"/>
            <w:tcBorders>
              <w:top w:val="nil"/>
              <w:left w:val="nil"/>
              <w:bottom w:val="single" w:sz="4" w:space="0" w:color="auto"/>
              <w:right w:val="single" w:sz="4" w:space="0" w:color="auto"/>
            </w:tcBorders>
            <w:shd w:val="clear" w:color="000000" w:fill="EEECE1"/>
            <w:noWrap/>
            <w:hideMark/>
          </w:tcPr>
          <w:p w:rsidR="00016B8B" w:rsidRPr="00016B8B" w:rsidRDefault="00016B8B" w:rsidP="00016B8B">
            <w:pPr>
              <w:jc w:val="right"/>
              <w:rPr>
                <w:b/>
                <w:bCs/>
                <w:lang w:val="bg-BG" w:eastAsia="bg-BG"/>
              </w:rPr>
            </w:pPr>
            <w:r w:rsidRPr="00016B8B">
              <w:rPr>
                <w:b/>
                <w:bCs/>
                <w:lang w:val="bg-BG" w:eastAsia="bg-BG"/>
              </w:rPr>
              <w:t>184</w:t>
            </w:r>
          </w:p>
        </w:tc>
        <w:tc>
          <w:tcPr>
            <w:tcW w:w="679" w:type="dxa"/>
            <w:tcBorders>
              <w:top w:val="nil"/>
              <w:left w:val="nil"/>
              <w:bottom w:val="single" w:sz="4" w:space="0" w:color="auto"/>
              <w:right w:val="single" w:sz="4" w:space="0" w:color="auto"/>
            </w:tcBorders>
            <w:shd w:val="clear" w:color="000000" w:fill="EEECE1"/>
            <w:noWrap/>
            <w:hideMark/>
          </w:tcPr>
          <w:p w:rsidR="00016B8B" w:rsidRPr="00016B8B" w:rsidRDefault="00016B8B" w:rsidP="00016B8B">
            <w:pPr>
              <w:jc w:val="center"/>
              <w:rPr>
                <w:lang w:val="bg-BG" w:eastAsia="bg-BG"/>
              </w:rPr>
            </w:pPr>
            <w:r w:rsidRPr="00016B8B">
              <w:rPr>
                <w:lang w:val="bg-BG" w:eastAsia="bg-BG"/>
              </w:rPr>
              <w:t> </w:t>
            </w:r>
          </w:p>
        </w:tc>
        <w:tc>
          <w:tcPr>
            <w:tcW w:w="679" w:type="dxa"/>
            <w:tcBorders>
              <w:top w:val="nil"/>
              <w:left w:val="nil"/>
              <w:bottom w:val="single" w:sz="4" w:space="0" w:color="auto"/>
              <w:right w:val="single" w:sz="4" w:space="0" w:color="auto"/>
            </w:tcBorders>
            <w:shd w:val="clear" w:color="000000" w:fill="EEECE1"/>
            <w:noWrap/>
            <w:hideMark/>
          </w:tcPr>
          <w:p w:rsidR="00016B8B" w:rsidRPr="00016B8B" w:rsidRDefault="00016B8B" w:rsidP="00016B8B">
            <w:pPr>
              <w:jc w:val="center"/>
              <w:rPr>
                <w:lang w:val="bg-BG" w:eastAsia="bg-BG"/>
              </w:rPr>
            </w:pPr>
            <w:r w:rsidRPr="00016B8B">
              <w:rPr>
                <w:lang w:val="bg-BG" w:eastAsia="bg-BG"/>
              </w:rPr>
              <w:t> </w:t>
            </w:r>
          </w:p>
        </w:tc>
        <w:tc>
          <w:tcPr>
            <w:tcW w:w="900" w:type="dxa"/>
            <w:tcBorders>
              <w:top w:val="nil"/>
              <w:left w:val="nil"/>
              <w:bottom w:val="single" w:sz="4" w:space="0" w:color="auto"/>
              <w:right w:val="single" w:sz="4" w:space="0" w:color="auto"/>
            </w:tcBorders>
            <w:shd w:val="clear" w:color="000000" w:fill="EEECE1"/>
            <w:noWrap/>
            <w:hideMark/>
          </w:tcPr>
          <w:p w:rsidR="00016B8B" w:rsidRPr="00016B8B" w:rsidRDefault="00016B8B" w:rsidP="00016B8B">
            <w:pPr>
              <w:jc w:val="right"/>
              <w:rPr>
                <w:b/>
                <w:bCs/>
                <w:lang w:val="bg-BG" w:eastAsia="bg-BG"/>
              </w:rPr>
            </w:pPr>
            <w:r w:rsidRPr="00016B8B">
              <w:rPr>
                <w:b/>
                <w:bCs/>
                <w:lang w:val="bg-BG" w:eastAsia="bg-BG"/>
              </w:rPr>
              <w:t>5509</w:t>
            </w: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lang w:val="bg-BG" w:eastAsia="bg-BG"/>
              </w:rPr>
            </w:pPr>
          </w:p>
        </w:tc>
      </w:tr>
      <w:tr w:rsidR="00016B8B" w:rsidRPr="00016B8B" w:rsidTr="00016B8B">
        <w:trPr>
          <w:trHeight w:val="270"/>
        </w:trPr>
        <w:tc>
          <w:tcPr>
            <w:tcW w:w="441"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sz w:val="28"/>
                <w:szCs w:val="28"/>
                <w:lang w:val="bg-BG" w:eastAsia="bg-BG"/>
              </w:rPr>
            </w:pPr>
          </w:p>
        </w:tc>
        <w:tc>
          <w:tcPr>
            <w:tcW w:w="4066" w:type="dxa"/>
            <w:gridSpan w:val="3"/>
            <w:tcBorders>
              <w:top w:val="single" w:sz="4" w:space="0" w:color="auto"/>
              <w:left w:val="nil"/>
              <w:bottom w:val="single" w:sz="4" w:space="0" w:color="auto"/>
              <w:right w:val="single" w:sz="4" w:space="0" w:color="auto"/>
            </w:tcBorders>
            <w:shd w:val="clear" w:color="auto" w:fill="auto"/>
            <w:noWrap/>
            <w:hideMark/>
          </w:tcPr>
          <w:p w:rsidR="00016B8B" w:rsidRPr="00016B8B" w:rsidRDefault="00016B8B" w:rsidP="00016B8B">
            <w:pPr>
              <w:rPr>
                <w:b/>
                <w:bCs/>
                <w:i/>
                <w:iCs/>
                <w:lang w:val="bg-BG" w:eastAsia="bg-BG"/>
              </w:rPr>
            </w:pPr>
            <w:r w:rsidRPr="00016B8B">
              <w:rPr>
                <w:b/>
                <w:bCs/>
                <w:i/>
                <w:iCs/>
                <w:lang w:val="bg-BG" w:eastAsia="bg-BG"/>
              </w:rPr>
              <w:t>Общо за Обект 2410</w:t>
            </w:r>
          </w:p>
        </w:tc>
        <w:tc>
          <w:tcPr>
            <w:tcW w:w="818"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b/>
                <w:bCs/>
                <w:i/>
                <w:iCs/>
                <w:lang w:val="bg-BG" w:eastAsia="bg-BG"/>
              </w:rPr>
            </w:pPr>
            <w:r w:rsidRPr="00016B8B">
              <w:rPr>
                <w:b/>
                <w:bCs/>
                <w:i/>
                <w:iCs/>
                <w:lang w:val="bg-BG" w:eastAsia="bg-BG"/>
              </w:rPr>
              <w:t>518</w:t>
            </w:r>
          </w:p>
        </w:tc>
        <w:tc>
          <w:tcPr>
            <w:tcW w:w="778"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b/>
                <w:bCs/>
                <w:i/>
                <w:iCs/>
                <w:lang w:val="bg-BG" w:eastAsia="bg-BG"/>
              </w:rPr>
            </w:pPr>
            <w:r w:rsidRPr="00016B8B">
              <w:rPr>
                <w:b/>
                <w:bCs/>
                <w:i/>
                <w:iCs/>
                <w:lang w:val="bg-BG" w:eastAsia="bg-BG"/>
              </w:rPr>
              <w:t>463</w:t>
            </w:r>
          </w:p>
        </w:tc>
        <w:tc>
          <w:tcPr>
            <w:tcW w:w="679"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center"/>
              <w:rPr>
                <w:b/>
                <w:bCs/>
                <w:i/>
                <w:iCs/>
                <w:lang w:val="bg-BG" w:eastAsia="bg-BG"/>
              </w:rPr>
            </w:pPr>
            <w:r w:rsidRPr="00016B8B">
              <w:rPr>
                <w:b/>
                <w:bCs/>
                <w:i/>
                <w:iCs/>
                <w:lang w:val="bg-BG" w:eastAsia="bg-BG"/>
              </w:rPr>
              <w:t> </w:t>
            </w:r>
          </w:p>
        </w:tc>
        <w:tc>
          <w:tcPr>
            <w:tcW w:w="679"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center"/>
              <w:rPr>
                <w:b/>
                <w:bCs/>
                <w:i/>
                <w:iCs/>
                <w:lang w:val="bg-BG" w:eastAsia="bg-BG"/>
              </w:rPr>
            </w:pPr>
            <w:r w:rsidRPr="00016B8B">
              <w:rPr>
                <w:b/>
                <w:bCs/>
                <w:i/>
                <w:iCs/>
                <w:lang w:val="bg-BG" w:eastAsia="bg-BG"/>
              </w:rPr>
              <w:t> </w:t>
            </w:r>
          </w:p>
        </w:tc>
        <w:tc>
          <w:tcPr>
            <w:tcW w:w="900" w:type="dxa"/>
            <w:tcBorders>
              <w:top w:val="nil"/>
              <w:left w:val="nil"/>
              <w:bottom w:val="single" w:sz="4" w:space="0" w:color="auto"/>
              <w:right w:val="single" w:sz="4" w:space="0" w:color="auto"/>
            </w:tcBorders>
            <w:shd w:val="clear" w:color="auto" w:fill="auto"/>
            <w:noWrap/>
            <w:hideMark/>
          </w:tcPr>
          <w:p w:rsidR="00016B8B" w:rsidRPr="00016B8B" w:rsidRDefault="00016B8B" w:rsidP="00016B8B">
            <w:pPr>
              <w:jc w:val="right"/>
              <w:rPr>
                <w:b/>
                <w:bCs/>
                <w:i/>
                <w:iCs/>
                <w:lang w:val="bg-BG" w:eastAsia="bg-BG"/>
              </w:rPr>
            </w:pPr>
            <w:r w:rsidRPr="00016B8B">
              <w:rPr>
                <w:b/>
                <w:bCs/>
                <w:i/>
                <w:iCs/>
                <w:lang w:val="bg-BG" w:eastAsia="bg-BG"/>
              </w:rPr>
              <w:t>21991</w:t>
            </w: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016B8B" w:rsidRPr="00016B8B" w:rsidRDefault="00016B8B" w:rsidP="00016B8B">
            <w:pPr>
              <w:rPr>
                <w:b/>
                <w:bCs/>
                <w:lang w:val="bg-BG" w:eastAsia="bg-BG"/>
              </w:rPr>
            </w:pPr>
          </w:p>
        </w:tc>
      </w:tr>
    </w:tbl>
    <w:p w:rsidR="008006D3" w:rsidRPr="008006D3" w:rsidRDefault="008006D3" w:rsidP="000622C7">
      <w:pPr>
        <w:tabs>
          <w:tab w:val="left" w:pos="709"/>
        </w:tabs>
        <w:jc w:val="both"/>
        <w:rPr>
          <w:spacing w:val="-4"/>
          <w:sz w:val="24"/>
          <w:szCs w:val="24"/>
          <w:lang w:val="bg-BG" w:eastAsia="pl-PL"/>
        </w:rPr>
      </w:pPr>
    </w:p>
    <w:p w:rsidR="000622C7" w:rsidRPr="000622C7" w:rsidRDefault="000622C7" w:rsidP="000622C7">
      <w:pPr>
        <w:tabs>
          <w:tab w:val="left" w:pos="7815"/>
        </w:tabs>
        <w:jc w:val="both"/>
        <w:rPr>
          <w:b/>
          <w:sz w:val="24"/>
          <w:szCs w:val="24"/>
          <w:lang w:val="bg-BG"/>
        </w:rPr>
      </w:pPr>
      <w:r>
        <w:rPr>
          <w:b/>
          <w:sz w:val="24"/>
          <w:szCs w:val="24"/>
          <w:lang w:val="bg-BG"/>
        </w:rPr>
        <w:t xml:space="preserve">           </w:t>
      </w:r>
      <w:r w:rsidRPr="000622C7">
        <w:rPr>
          <w:b/>
          <w:sz w:val="24"/>
          <w:szCs w:val="24"/>
          <w:lang w:val="bg-BG"/>
        </w:rPr>
        <w:t xml:space="preserve">Обектът се намира в землището на гр.Априлци. </w:t>
      </w:r>
    </w:p>
    <w:p w:rsidR="002A3901" w:rsidRPr="00EE2652" w:rsidRDefault="000622C7" w:rsidP="00206664">
      <w:pPr>
        <w:tabs>
          <w:tab w:val="left" w:pos="284"/>
          <w:tab w:val="left" w:pos="680"/>
        </w:tabs>
        <w:jc w:val="both"/>
        <w:rPr>
          <w:b/>
          <w:lang w:bidi="he-IL"/>
        </w:rPr>
      </w:pPr>
      <w:r w:rsidRPr="000622C7">
        <w:rPr>
          <w:b/>
          <w:sz w:val="24"/>
          <w:szCs w:val="24"/>
          <w:lang w:val="bg-BG"/>
        </w:rPr>
        <w:tab/>
      </w:r>
      <w:r w:rsidRPr="000622C7">
        <w:rPr>
          <w:b/>
          <w:sz w:val="24"/>
          <w:szCs w:val="24"/>
          <w:lang w:val="bg-BG"/>
        </w:rPr>
        <w:tab/>
      </w:r>
    </w:p>
    <w:p w:rsidR="006E47B7" w:rsidRPr="006E47B7" w:rsidRDefault="006E47B7" w:rsidP="006E47B7">
      <w:pPr>
        <w:tabs>
          <w:tab w:val="left" w:pos="680"/>
        </w:tabs>
        <w:jc w:val="both"/>
        <w:rPr>
          <w:sz w:val="22"/>
          <w:szCs w:val="22"/>
          <w:lang w:val="bg-BG"/>
        </w:rPr>
      </w:pPr>
      <w:r>
        <w:rPr>
          <w:b/>
          <w:sz w:val="22"/>
          <w:szCs w:val="22"/>
          <w:lang w:val="bg-BG"/>
        </w:rPr>
        <w:tab/>
      </w:r>
      <w:r w:rsidR="00606D6A" w:rsidRPr="003A7276">
        <w:rPr>
          <w:b/>
          <w:sz w:val="22"/>
          <w:szCs w:val="22"/>
          <w:lang w:val="bg-BG"/>
        </w:rPr>
        <w:t>1.2.</w:t>
      </w:r>
      <w:r w:rsidR="00606D6A" w:rsidRPr="003A7276">
        <w:rPr>
          <w:sz w:val="22"/>
          <w:szCs w:val="22"/>
          <w:lang w:val="bg-BG"/>
        </w:rPr>
        <w:t xml:space="preserve"> </w:t>
      </w:r>
      <w:r w:rsidRPr="006E47B7">
        <w:rPr>
          <w:sz w:val="22"/>
          <w:szCs w:val="22"/>
          <w:lang w:val="bg-BG"/>
        </w:rPr>
        <w:t xml:space="preserve">Посочените количества дървесина за обекта са прогнозни в плътни и пространствени кубични метри и отговарят на БДС. При разлики между действително добитите количества от съответното насаждение и посочените в настоящата документация, заплащането на услугата ще се извършва на действително добити количества по достигнатите единични цени по категории и </w:t>
      </w:r>
      <w:r w:rsidRPr="006E47B7">
        <w:rPr>
          <w:sz w:val="22"/>
          <w:szCs w:val="22"/>
          <w:lang w:val="en-GB"/>
        </w:rPr>
        <w:t>a</w:t>
      </w:r>
      <w:r w:rsidRPr="006E47B7">
        <w:rPr>
          <w:sz w:val="22"/>
          <w:szCs w:val="22"/>
          <w:lang w:val="bg-BG"/>
        </w:rPr>
        <w:t xml:space="preserve">сортименти по БДС. Съобразно достигнатите </w:t>
      </w:r>
      <w:r w:rsidRPr="006E47B7">
        <w:rPr>
          <w:b/>
          <w:sz w:val="22"/>
          <w:szCs w:val="22"/>
          <w:lang w:val="bg-BG"/>
        </w:rPr>
        <w:t>при провеждане на процедурата</w:t>
      </w:r>
      <w:r w:rsidRPr="006E47B7">
        <w:rPr>
          <w:sz w:val="22"/>
          <w:szCs w:val="22"/>
          <w:lang w:val="bg-BG"/>
        </w:rPr>
        <w:t xml:space="preserve"> цени, пропорционално ще се изчисляват единични цени на категориите и </w:t>
      </w:r>
      <w:r w:rsidRPr="006E47B7">
        <w:rPr>
          <w:sz w:val="22"/>
          <w:szCs w:val="22"/>
          <w:lang w:val="en-GB"/>
        </w:rPr>
        <w:t>a</w:t>
      </w:r>
      <w:r w:rsidRPr="006E47B7">
        <w:rPr>
          <w:sz w:val="22"/>
          <w:szCs w:val="22"/>
          <w:lang w:val="bg-BG"/>
        </w:rPr>
        <w:t>сортиментите. Окачествяването на добитите асортименти ще се извършва по БДС.</w:t>
      </w:r>
    </w:p>
    <w:p w:rsidR="00606D6A" w:rsidRPr="003A7276" w:rsidRDefault="003B2896" w:rsidP="006E47B7">
      <w:pPr>
        <w:ind w:firstLine="709"/>
        <w:jc w:val="both"/>
        <w:rPr>
          <w:b/>
          <w:sz w:val="22"/>
          <w:szCs w:val="22"/>
          <w:lang w:val="bg-BG"/>
        </w:rPr>
      </w:pPr>
      <w:r w:rsidRPr="003A7276">
        <w:rPr>
          <w:b/>
          <w:sz w:val="22"/>
          <w:szCs w:val="22"/>
          <w:lang w:val="bg-BG"/>
        </w:rPr>
        <w:t>1.3.</w:t>
      </w:r>
      <w:r w:rsidRPr="003A7276">
        <w:rPr>
          <w:sz w:val="22"/>
          <w:szCs w:val="22"/>
          <w:lang w:val="bg-BG"/>
        </w:rPr>
        <w:t xml:space="preserve"> </w:t>
      </w:r>
      <w:r w:rsidR="00606D6A" w:rsidRPr="003A7276">
        <w:rPr>
          <w:sz w:val="22"/>
          <w:szCs w:val="22"/>
          <w:lang w:val="bg-BG"/>
        </w:rPr>
        <w:t>Срок за изпълнение на сеч</w:t>
      </w:r>
      <w:r w:rsidR="005F1CA5" w:rsidRPr="003A7276">
        <w:rPr>
          <w:sz w:val="22"/>
          <w:szCs w:val="22"/>
          <w:lang w:val="bg-BG"/>
        </w:rPr>
        <w:t>,</w:t>
      </w:r>
      <w:r w:rsidR="00606D6A" w:rsidRPr="003A7276">
        <w:rPr>
          <w:sz w:val="22"/>
          <w:szCs w:val="22"/>
          <w:lang w:val="bg-BG"/>
        </w:rPr>
        <w:t xml:space="preserve"> извоз</w:t>
      </w:r>
      <w:r w:rsidR="005F1CA5" w:rsidRPr="003A7276">
        <w:rPr>
          <w:sz w:val="22"/>
          <w:szCs w:val="22"/>
          <w:lang w:val="bg-BG"/>
        </w:rPr>
        <w:t xml:space="preserve"> и рампиране на временен склад</w:t>
      </w:r>
      <w:r w:rsidR="00606D6A" w:rsidRPr="003A7276">
        <w:rPr>
          <w:sz w:val="22"/>
          <w:szCs w:val="22"/>
          <w:lang w:val="bg-BG"/>
        </w:rPr>
        <w:t xml:space="preserve"> </w:t>
      </w:r>
      <w:r w:rsidR="009A7EED" w:rsidRPr="003A7276">
        <w:rPr>
          <w:sz w:val="22"/>
          <w:szCs w:val="22"/>
          <w:lang w:val="bg-BG"/>
        </w:rPr>
        <w:t>–</w:t>
      </w:r>
      <w:r w:rsidR="00606D6A" w:rsidRPr="003A7276">
        <w:rPr>
          <w:sz w:val="22"/>
          <w:szCs w:val="22"/>
          <w:lang w:val="bg-BG"/>
        </w:rPr>
        <w:t xml:space="preserve"> </w:t>
      </w:r>
      <w:r w:rsidR="00606D6A" w:rsidRPr="006E47B7">
        <w:rPr>
          <w:b/>
          <w:sz w:val="22"/>
          <w:szCs w:val="22"/>
          <w:highlight w:val="yellow"/>
          <w:lang w:val="bg-BG"/>
        </w:rPr>
        <w:t>до</w:t>
      </w:r>
      <w:r w:rsidR="00120F22" w:rsidRPr="006E47B7">
        <w:rPr>
          <w:b/>
          <w:sz w:val="22"/>
          <w:szCs w:val="22"/>
          <w:highlight w:val="yellow"/>
          <w:lang w:val="bg-BG"/>
        </w:rPr>
        <w:t xml:space="preserve"> </w:t>
      </w:r>
      <w:r w:rsidR="00C80076" w:rsidRPr="006E47B7">
        <w:rPr>
          <w:b/>
          <w:sz w:val="22"/>
          <w:szCs w:val="22"/>
          <w:highlight w:val="yellow"/>
          <w:lang w:val="bg-BG"/>
        </w:rPr>
        <w:t>3</w:t>
      </w:r>
      <w:r w:rsidR="00206664">
        <w:rPr>
          <w:b/>
          <w:sz w:val="22"/>
          <w:szCs w:val="22"/>
          <w:highlight w:val="yellow"/>
          <w:lang w:val="bg-BG"/>
        </w:rPr>
        <w:t>1</w:t>
      </w:r>
      <w:r w:rsidR="00120F22" w:rsidRPr="006E47B7">
        <w:rPr>
          <w:b/>
          <w:sz w:val="22"/>
          <w:szCs w:val="22"/>
          <w:highlight w:val="yellow"/>
          <w:lang w:val="bg-BG"/>
        </w:rPr>
        <w:t>.</w:t>
      </w:r>
      <w:r w:rsidR="002F14AC">
        <w:rPr>
          <w:b/>
          <w:sz w:val="22"/>
          <w:szCs w:val="22"/>
          <w:highlight w:val="yellow"/>
          <w:lang w:val="bg-BG"/>
        </w:rPr>
        <w:t>1</w:t>
      </w:r>
      <w:r w:rsidR="00206664">
        <w:rPr>
          <w:b/>
          <w:sz w:val="22"/>
          <w:szCs w:val="22"/>
          <w:highlight w:val="yellow"/>
          <w:lang w:val="bg-BG"/>
        </w:rPr>
        <w:t>2</w:t>
      </w:r>
      <w:r w:rsidR="00120F22" w:rsidRPr="006E47B7">
        <w:rPr>
          <w:b/>
          <w:sz w:val="22"/>
          <w:szCs w:val="22"/>
          <w:highlight w:val="yellow"/>
          <w:lang w:val="bg-BG"/>
        </w:rPr>
        <w:t>.</w:t>
      </w:r>
      <w:r w:rsidR="009A7EED" w:rsidRPr="006E47B7">
        <w:rPr>
          <w:b/>
          <w:sz w:val="22"/>
          <w:szCs w:val="22"/>
          <w:highlight w:val="yellow"/>
          <w:lang w:val="bg-BG"/>
        </w:rPr>
        <w:t>202</w:t>
      </w:r>
      <w:r w:rsidR="00DA284F" w:rsidRPr="006E47B7">
        <w:rPr>
          <w:b/>
          <w:sz w:val="22"/>
          <w:szCs w:val="22"/>
          <w:highlight w:val="yellow"/>
          <w:lang w:val="bg-BG"/>
        </w:rPr>
        <w:t>4</w:t>
      </w:r>
      <w:r w:rsidR="009A7EED" w:rsidRPr="006E47B7">
        <w:rPr>
          <w:b/>
          <w:sz w:val="22"/>
          <w:szCs w:val="22"/>
          <w:highlight w:val="yellow"/>
          <w:lang w:val="bg-BG"/>
        </w:rPr>
        <w:t xml:space="preserve"> </w:t>
      </w:r>
      <w:r w:rsidR="00606D6A" w:rsidRPr="006E47B7">
        <w:rPr>
          <w:b/>
          <w:sz w:val="22"/>
          <w:szCs w:val="22"/>
          <w:highlight w:val="yellow"/>
          <w:lang w:val="bg-BG"/>
        </w:rPr>
        <w:t>г.</w:t>
      </w:r>
    </w:p>
    <w:p w:rsidR="00745942" w:rsidRPr="003A7276" w:rsidRDefault="00745942">
      <w:pPr>
        <w:rPr>
          <w:sz w:val="22"/>
          <w:szCs w:val="22"/>
          <w:lang w:val="bg-BG"/>
        </w:rPr>
      </w:pPr>
    </w:p>
    <w:p w:rsidR="001C1CFC" w:rsidRPr="003A7276" w:rsidRDefault="001C1CFC" w:rsidP="006E47B7">
      <w:pPr>
        <w:pStyle w:val="4"/>
        <w:tabs>
          <w:tab w:val="left" w:pos="0"/>
        </w:tabs>
        <w:jc w:val="center"/>
        <w:rPr>
          <w:b/>
          <w:color w:val="000000"/>
          <w:sz w:val="22"/>
          <w:szCs w:val="22"/>
          <w:u w:val="single"/>
        </w:rPr>
      </w:pPr>
      <w:r w:rsidRPr="003A7276">
        <w:rPr>
          <w:b/>
          <w:sz w:val="22"/>
          <w:szCs w:val="22"/>
          <w:u w:val="single"/>
        </w:rPr>
        <w:lastRenderedPageBreak/>
        <w:t xml:space="preserve">ІІ. СТОЙНОСТ НА ОБЕКТА </w:t>
      </w:r>
    </w:p>
    <w:p w:rsidR="00C80076" w:rsidRPr="003A7276" w:rsidRDefault="001C1CFC" w:rsidP="00D35EDB">
      <w:pPr>
        <w:pStyle w:val="ab"/>
        <w:ind w:firstLine="567"/>
        <w:jc w:val="both"/>
        <w:rPr>
          <w:rFonts w:ascii="Times New Roman" w:hAnsi="Times New Roman"/>
          <w:b/>
          <w:lang w:bidi="he-IL"/>
        </w:rPr>
      </w:pPr>
      <w:r w:rsidRPr="006E47B7">
        <w:rPr>
          <w:rFonts w:ascii="Times New Roman" w:hAnsi="Times New Roman"/>
          <w:b/>
          <w:bCs/>
          <w:color w:val="000000"/>
        </w:rPr>
        <w:t>2.1.</w:t>
      </w:r>
      <w:r w:rsidRPr="003A7276">
        <w:rPr>
          <w:rFonts w:ascii="Times New Roman" w:hAnsi="Times New Roman"/>
          <w:color w:val="000000"/>
        </w:rPr>
        <w:t xml:space="preserve"> Стойността на обекта </w:t>
      </w:r>
      <w:r w:rsidR="00416A3D" w:rsidRPr="003A7276">
        <w:rPr>
          <w:rFonts w:ascii="Times New Roman" w:hAnsi="Times New Roman"/>
          <w:color w:val="000000"/>
        </w:rPr>
        <w:t xml:space="preserve">е </w:t>
      </w:r>
      <w:r w:rsidRPr="003A7276">
        <w:rPr>
          <w:rFonts w:ascii="Times New Roman" w:hAnsi="Times New Roman"/>
          <w:color w:val="000000"/>
        </w:rPr>
        <w:t>общо</w:t>
      </w:r>
      <w:r w:rsidR="00546D55" w:rsidRPr="003A7276">
        <w:rPr>
          <w:rFonts w:ascii="Times New Roman" w:hAnsi="Times New Roman"/>
          <w:color w:val="000000"/>
        </w:rPr>
        <w:t xml:space="preserve"> в размер на</w:t>
      </w:r>
      <w:r w:rsidR="00416A3D" w:rsidRPr="003A7276">
        <w:rPr>
          <w:rFonts w:ascii="Times New Roman" w:hAnsi="Times New Roman"/>
          <w:color w:val="000000"/>
        </w:rPr>
        <w:t>:</w:t>
      </w:r>
      <w:r w:rsidRPr="003A7276">
        <w:rPr>
          <w:rFonts w:ascii="Times New Roman" w:hAnsi="Times New Roman"/>
          <w:color w:val="000000"/>
        </w:rPr>
        <w:t xml:space="preserve"> </w:t>
      </w:r>
      <w:r w:rsidR="00016B8B">
        <w:rPr>
          <w:rFonts w:ascii="Times New Roman" w:hAnsi="Times New Roman"/>
          <w:b/>
          <w:lang w:val="ru-RU"/>
        </w:rPr>
        <w:t>21 991</w:t>
      </w:r>
      <w:r w:rsidR="00DA284F" w:rsidRPr="00111C19">
        <w:rPr>
          <w:rFonts w:ascii="Times New Roman" w:hAnsi="Times New Roman"/>
          <w:b/>
          <w:lang w:val="ru-RU"/>
        </w:rPr>
        <w:t>, 00лв. /</w:t>
      </w:r>
      <w:r w:rsidR="00315956">
        <w:rPr>
          <w:rFonts w:ascii="Times New Roman" w:hAnsi="Times New Roman"/>
          <w:bCs/>
          <w:i/>
          <w:iCs/>
        </w:rPr>
        <w:t xml:space="preserve">двадесет </w:t>
      </w:r>
      <w:r w:rsidR="00016B8B">
        <w:rPr>
          <w:rFonts w:ascii="Times New Roman" w:hAnsi="Times New Roman"/>
          <w:bCs/>
          <w:i/>
          <w:iCs/>
        </w:rPr>
        <w:t xml:space="preserve">и една </w:t>
      </w:r>
      <w:r w:rsidR="00315956">
        <w:rPr>
          <w:rFonts w:ascii="Times New Roman" w:hAnsi="Times New Roman"/>
          <w:bCs/>
          <w:i/>
          <w:iCs/>
        </w:rPr>
        <w:t xml:space="preserve">хиляди деветстотин </w:t>
      </w:r>
      <w:r w:rsidR="00016B8B">
        <w:rPr>
          <w:rFonts w:ascii="Times New Roman" w:hAnsi="Times New Roman"/>
          <w:bCs/>
          <w:i/>
          <w:iCs/>
        </w:rPr>
        <w:t>девет</w:t>
      </w:r>
      <w:r w:rsidR="00315956">
        <w:rPr>
          <w:rFonts w:ascii="Times New Roman" w:hAnsi="Times New Roman"/>
          <w:bCs/>
          <w:i/>
          <w:iCs/>
        </w:rPr>
        <w:t xml:space="preserve">десет и </w:t>
      </w:r>
      <w:r w:rsidR="00016B8B">
        <w:rPr>
          <w:rFonts w:ascii="Times New Roman" w:hAnsi="Times New Roman"/>
          <w:bCs/>
          <w:i/>
          <w:iCs/>
        </w:rPr>
        <w:t>един/</w:t>
      </w:r>
      <w:r w:rsidR="00DA284F" w:rsidRPr="003A7276">
        <w:rPr>
          <w:rFonts w:ascii="Times New Roman" w:hAnsi="Times New Roman"/>
          <w:b/>
          <w:lang w:val="ru-RU"/>
        </w:rPr>
        <w:t xml:space="preserve"> </w:t>
      </w:r>
      <w:r w:rsidR="006E47B7">
        <w:rPr>
          <w:rFonts w:ascii="Times New Roman" w:hAnsi="Times New Roman"/>
          <w:b/>
          <w:lang w:val="ru-RU"/>
        </w:rPr>
        <w:t xml:space="preserve">лева </w:t>
      </w:r>
      <w:r w:rsidR="00DA284F" w:rsidRPr="003A7276">
        <w:rPr>
          <w:rFonts w:ascii="Times New Roman" w:hAnsi="Times New Roman"/>
          <w:b/>
          <w:lang w:val="ru-RU"/>
        </w:rPr>
        <w:t>без ДДС</w:t>
      </w:r>
      <w:r w:rsidR="00C80076" w:rsidRPr="003A7276">
        <w:rPr>
          <w:rFonts w:ascii="Times New Roman" w:hAnsi="Times New Roman"/>
          <w:b/>
          <w:lang w:val="ru-RU"/>
        </w:rPr>
        <w:t>.</w:t>
      </w:r>
    </w:p>
    <w:p w:rsidR="001C1CFC" w:rsidRPr="003A7276" w:rsidRDefault="001C1CFC" w:rsidP="00D35EDB">
      <w:pPr>
        <w:pStyle w:val="2"/>
        <w:numPr>
          <w:ilvl w:val="0"/>
          <w:numId w:val="0"/>
        </w:numPr>
        <w:ind w:firstLine="567"/>
        <w:jc w:val="both"/>
        <w:rPr>
          <w:color w:val="000000"/>
          <w:sz w:val="22"/>
          <w:szCs w:val="22"/>
          <w:lang w:val="bg-BG"/>
        </w:rPr>
      </w:pPr>
      <w:r w:rsidRPr="003A7276">
        <w:rPr>
          <w:color w:val="000000"/>
          <w:sz w:val="22"/>
          <w:szCs w:val="22"/>
          <w:lang w:val="bg-BG"/>
        </w:rPr>
        <w:t>2.</w:t>
      </w:r>
      <w:r w:rsidR="003A7F10" w:rsidRPr="003A7276">
        <w:rPr>
          <w:color w:val="000000"/>
          <w:sz w:val="22"/>
          <w:szCs w:val="22"/>
          <w:lang w:val="bg-BG"/>
        </w:rPr>
        <w:t>2</w:t>
      </w:r>
      <w:r w:rsidRPr="003A7276">
        <w:rPr>
          <w:color w:val="000000"/>
          <w:sz w:val="22"/>
          <w:szCs w:val="22"/>
          <w:lang w:val="bg-BG"/>
        </w:rPr>
        <w:t xml:space="preserve">.Стойността е формирана при 100% изпълнение на предвидените </w:t>
      </w:r>
      <w:r w:rsidR="005F1CA5" w:rsidRPr="003A7276">
        <w:rPr>
          <w:color w:val="000000"/>
          <w:sz w:val="22"/>
          <w:szCs w:val="22"/>
          <w:lang w:val="bg-BG"/>
        </w:rPr>
        <w:t xml:space="preserve">прогнозни </w:t>
      </w:r>
      <w:r w:rsidRPr="003A7276">
        <w:rPr>
          <w:color w:val="000000"/>
          <w:sz w:val="22"/>
          <w:szCs w:val="22"/>
          <w:lang w:val="bg-BG"/>
        </w:rPr>
        <w:t>количества, дейности и спазване на технологичните схеми на работа и предвидените срокове.</w:t>
      </w:r>
    </w:p>
    <w:p w:rsidR="001C1CFC" w:rsidRPr="003A7276" w:rsidRDefault="001C1CFC" w:rsidP="00D35EDB">
      <w:pPr>
        <w:ind w:firstLine="567"/>
        <w:jc w:val="both"/>
        <w:rPr>
          <w:b/>
          <w:color w:val="000000"/>
          <w:sz w:val="22"/>
          <w:szCs w:val="22"/>
          <w:u w:val="single"/>
          <w:lang w:val="bg-BG"/>
        </w:rPr>
      </w:pPr>
      <w:r w:rsidRPr="003A7276">
        <w:rPr>
          <w:b/>
          <w:color w:val="000000"/>
          <w:sz w:val="22"/>
          <w:szCs w:val="22"/>
          <w:u w:val="single"/>
          <w:lang w:val="bg-BG"/>
        </w:rPr>
        <w:t>2.</w:t>
      </w:r>
      <w:r w:rsidR="003A7F10" w:rsidRPr="003A7276">
        <w:rPr>
          <w:b/>
          <w:color w:val="000000"/>
          <w:sz w:val="22"/>
          <w:szCs w:val="22"/>
          <w:u w:val="single"/>
          <w:lang w:val="bg-BG"/>
        </w:rPr>
        <w:t>3</w:t>
      </w:r>
      <w:r w:rsidRPr="003A7276">
        <w:rPr>
          <w:b/>
          <w:color w:val="000000"/>
          <w:sz w:val="22"/>
          <w:szCs w:val="22"/>
          <w:u w:val="single"/>
          <w:lang w:val="bg-BG"/>
        </w:rPr>
        <w:t>. Тази стойност участниците в конкурса не трябва да надвишават в офертите си.</w:t>
      </w:r>
    </w:p>
    <w:p w:rsidR="001C1CFC" w:rsidRPr="003A7276" w:rsidRDefault="001C1CFC">
      <w:pPr>
        <w:pStyle w:val="20"/>
        <w:ind w:left="720" w:firstLine="720"/>
        <w:jc w:val="left"/>
        <w:rPr>
          <w:b/>
          <w:color w:val="000000"/>
          <w:sz w:val="22"/>
          <w:szCs w:val="22"/>
          <w:u w:val="single"/>
        </w:rPr>
      </w:pPr>
    </w:p>
    <w:p w:rsidR="001C1CFC" w:rsidRPr="003A7276" w:rsidRDefault="001C1CFC" w:rsidP="006E47B7">
      <w:pPr>
        <w:pStyle w:val="20"/>
        <w:rPr>
          <w:b/>
          <w:color w:val="000000"/>
          <w:sz w:val="22"/>
          <w:szCs w:val="22"/>
          <w:u w:val="single"/>
        </w:rPr>
      </w:pPr>
      <w:r w:rsidRPr="003A7276">
        <w:rPr>
          <w:b/>
          <w:sz w:val="22"/>
          <w:szCs w:val="22"/>
          <w:u w:val="single"/>
        </w:rPr>
        <w:t>ІІІ.   УСЛОВИЯ, РЕД И СРОК ЗА ВНАСЯНЕ НА ГАРАНЦИИТЕ</w:t>
      </w:r>
    </w:p>
    <w:p w:rsidR="00B77BF0" w:rsidRPr="003A7276" w:rsidRDefault="001C1CFC" w:rsidP="00B77BF0">
      <w:pPr>
        <w:tabs>
          <w:tab w:val="left" w:pos="0"/>
        </w:tabs>
        <w:jc w:val="both"/>
        <w:rPr>
          <w:sz w:val="22"/>
          <w:szCs w:val="22"/>
          <w:lang w:val="ru-RU"/>
        </w:rPr>
      </w:pPr>
      <w:r w:rsidRPr="003A7276">
        <w:rPr>
          <w:color w:val="000000"/>
          <w:sz w:val="22"/>
          <w:szCs w:val="22"/>
          <w:lang w:val="bg-BG"/>
        </w:rPr>
        <w:tab/>
      </w:r>
      <w:r w:rsidRPr="003A7276">
        <w:rPr>
          <w:b/>
          <w:color w:val="000000"/>
          <w:sz w:val="22"/>
          <w:szCs w:val="22"/>
          <w:lang w:val="bg-BG"/>
        </w:rPr>
        <w:t>3.1.</w:t>
      </w:r>
      <w:r w:rsidRPr="003A7276">
        <w:rPr>
          <w:color w:val="000000"/>
          <w:sz w:val="22"/>
          <w:szCs w:val="22"/>
          <w:lang w:val="bg-BG"/>
        </w:rPr>
        <w:t xml:space="preserve"> </w:t>
      </w:r>
      <w:r w:rsidR="00B77BF0" w:rsidRPr="003A7276">
        <w:rPr>
          <w:sz w:val="22"/>
          <w:szCs w:val="22"/>
          <w:lang w:val="ru-RU" w:bidi="he-IL"/>
        </w:rPr>
        <w:t xml:space="preserve">Определената гаранция за участие в процедурата </w:t>
      </w:r>
      <w:r w:rsidR="00D3483D" w:rsidRPr="003A7276">
        <w:rPr>
          <w:sz w:val="22"/>
          <w:szCs w:val="22"/>
          <w:lang w:val="ru-RU" w:bidi="he-IL"/>
        </w:rPr>
        <w:t xml:space="preserve">е в размер на 5%, от началната стойност на обекта: </w:t>
      </w:r>
      <w:r w:rsidR="00EA614E">
        <w:rPr>
          <w:b/>
          <w:lang w:val="bg-BG" w:bidi="he-IL"/>
        </w:rPr>
        <w:t>1 100</w:t>
      </w:r>
      <w:r w:rsidR="002F14AC">
        <w:rPr>
          <w:b/>
          <w:lang w:bidi="he-IL"/>
        </w:rPr>
        <w:t>,</w:t>
      </w:r>
      <w:r w:rsidR="00D35EDB">
        <w:rPr>
          <w:b/>
          <w:lang w:val="bg-BG" w:bidi="he-IL"/>
        </w:rPr>
        <w:t>0</w:t>
      </w:r>
      <w:r w:rsidR="002F14AC">
        <w:rPr>
          <w:b/>
          <w:lang w:bidi="he-IL"/>
        </w:rPr>
        <w:t>0</w:t>
      </w:r>
      <w:r w:rsidR="002F14AC" w:rsidRPr="00346D29">
        <w:rPr>
          <w:b/>
          <w:lang w:bidi="he-IL"/>
        </w:rPr>
        <w:t xml:space="preserve"> </w:t>
      </w:r>
      <w:r w:rsidR="00DA284F" w:rsidRPr="00DA284F">
        <w:rPr>
          <w:b/>
          <w:sz w:val="22"/>
          <w:szCs w:val="22"/>
          <w:lang w:val="ru-RU" w:bidi="he-IL"/>
        </w:rPr>
        <w:t>лева /</w:t>
      </w:r>
      <w:r w:rsidR="002F14AC">
        <w:rPr>
          <w:bCs/>
          <w:i/>
          <w:iCs/>
          <w:lang w:bidi="he-IL"/>
        </w:rPr>
        <w:t xml:space="preserve">Хиляда </w:t>
      </w:r>
      <w:r w:rsidR="00EA614E">
        <w:rPr>
          <w:bCs/>
          <w:i/>
          <w:iCs/>
          <w:lang w:val="bg-BG" w:bidi="he-IL"/>
        </w:rPr>
        <w:t>и сто</w:t>
      </w:r>
      <w:r w:rsidR="002F14AC">
        <w:rPr>
          <w:bCs/>
          <w:i/>
          <w:iCs/>
          <w:lang w:bidi="he-IL"/>
        </w:rPr>
        <w:t xml:space="preserve"> лева</w:t>
      </w:r>
      <w:r w:rsidR="00DA284F" w:rsidRPr="00DA284F">
        <w:rPr>
          <w:b/>
          <w:sz w:val="22"/>
          <w:szCs w:val="22"/>
          <w:lang w:val="ru-RU" w:bidi="he-IL"/>
        </w:rPr>
        <w:t>/</w:t>
      </w:r>
      <w:r w:rsidR="00DA284F">
        <w:rPr>
          <w:b/>
          <w:sz w:val="22"/>
          <w:szCs w:val="22"/>
          <w:lang w:val="ru-RU" w:bidi="he-IL"/>
        </w:rPr>
        <w:t xml:space="preserve"> </w:t>
      </w:r>
      <w:r w:rsidR="00D3483D" w:rsidRPr="003A7276">
        <w:rPr>
          <w:sz w:val="22"/>
          <w:szCs w:val="22"/>
          <w:lang w:val="ru-RU" w:bidi="he-IL"/>
        </w:rPr>
        <w:t xml:space="preserve">и </w:t>
      </w:r>
      <w:r w:rsidR="00B77BF0" w:rsidRPr="003A7276">
        <w:rPr>
          <w:sz w:val="22"/>
          <w:szCs w:val="22"/>
          <w:lang w:val="ru-RU" w:bidi="he-IL"/>
        </w:rPr>
        <w:t xml:space="preserve">се заплаща по </w:t>
      </w:r>
      <w:r w:rsidR="00B77BF0" w:rsidRPr="003A7276">
        <w:rPr>
          <w:sz w:val="22"/>
          <w:szCs w:val="22"/>
          <w:lang w:val="ru-RU"/>
        </w:rPr>
        <w:t xml:space="preserve">банкова сметка на ТП </w:t>
      </w:r>
      <w:r w:rsidR="005354F5">
        <w:rPr>
          <w:sz w:val="22"/>
          <w:szCs w:val="22"/>
          <w:lang w:val="ru-RU"/>
        </w:rPr>
        <w:t>ДЛС Русалка</w:t>
      </w:r>
      <w:r w:rsidR="00B77BF0" w:rsidRPr="003A7276">
        <w:rPr>
          <w:sz w:val="22"/>
          <w:szCs w:val="22"/>
          <w:lang w:val="ru-RU"/>
        </w:rPr>
        <w:t xml:space="preserve"> гр. </w:t>
      </w:r>
      <w:r w:rsidR="006E47B7">
        <w:rPr>
          <w:sz w:val="22"/>
          <w:szCs w:val="22"/>
          <w:lang w:val="ru-RU"/>
        </w:rPr>
        <w:t>Априлци</w:t>
      </w:r>
      <w:r w:rsidR="00B77BF0" w:rsidRPr="003A7276">
        <w:rPr>
          <w:sz w:val="22"/>
          <w:szCs w:val="22"/>
          <w:lang w:val="ru-RU"/>
        </w:rPr>
        <w:t xml:space="preserve">: </w:t>
      </w:r>
      <w:r w:rsidR="006E47B7" w:rsidRPr="009D1AB5">
        <w:rPr>
          <w:rFonts w:eastAsia="Calibri Light"/>
          <w:b/>
          <w:bCs/>
          <w:i/>
          <w:iCs/>
        </w:rPr>
        <w:t>IBAN</w:t>
      </w:r>
      <w:r w:rsidR="006E47B7" w:rsidRPr="009D1AB5">
        <w:rPr>
          <w:rFonts w:eastAsia="Calibri Light"/>
          <w:b/>
          <w:bCs/>
          <w:i/>
          <w:iCs/>
          <w:lang w:val="bg-BG"/>
        </w:rPr>
        <w:t>:</w:t>
      </w:r>
      <w:r w:rsidR="006E47B7" w:rsidRPr="009D1AB5">
        <w:rPr>
          <w:b/>
          <w:i/>
        </w:rPr>
        <w:t xml:space="preserve"> BG94CECB979010G3418301</w:t>
      </w:r>
      <w:r w:rsidR="006E47B7" w:rsidRPr="009D1AB5">
        <w:rPr>
          <w:rFonts w:eastAsia="Calibri Light"/>
          <w:bCs/>
          <w:i/>
          <w:iCs/>
        </w:rPr>
        <w:t xml:space="preserve">, </w:t>
      </w:r>
      <w:r w:rsidR="006E47B7" w:rsidRPr="009D1AB5">
        <w:rPr>
          <w:rFonts w:eastAsia="Calibri Light"/>
          <w:b/>
          <w:bCs/>
          <w:i/>
          <w:iCs/>
        </w:rPr>
        <w:t>BI</w:t>
      </w:r>
      <w:r w:rsidR="006E47B7" w:rsidRPr="009D1AB5">
        <w:rPr>
          <w:rFonts w:eastAsia="Calibri Light"/>
          <w:b/>
          <w:bCs/>
          <w:i/>
          <w:iCs/>
          <w:lang w:val="en-US"/>
        </w:rPr>
        <w:t>C</w:t>
      </w:r>
      <w:r w:rsidR="006E47B7" w:rsidRPr="009D1AB5">
        <w:rPr>
          <w:rFonts w:eastAsia="Calibri Light"/>
          <w:b/>
          <w:bCs/>
          <w:i/>
          <w:iCs/>
          <w:lang w:val="bg-BG"/>
        </w:rPr>
        <w:t>:</w:t>
      </w:r>
      <w:r w:rsidR="006E47B7" w:rsidRPr="009D1AB5">
        <w:rPr>
          <w:rFonts w:eastAsia="Calibri Light"/>
          <w:bCs/>
          <w:i/>
          <w:iCs/>
        </w:rPr>
        <w:t xml:space="preserve"> </w:t>
      </w:r>
      <w:r w:rsidR="006E47B7" w:rsidRPr="009D1AB5">
        <w:rPr>
          <w:b/>
          <w:i/>
        </w:rPr>
        <w:t>CECBBGSF</w:t>
      </w:r>
      <w:r w:rsidR="006E47B7" w:rsidRPr="009D1AB5">
        <w:rPr>
          <w:rFonts w:eastAsia="Calibri Light"/>
          <w:bCs/>
          <w:i/>
          <w:iCs/>
          <w:lang w:val="en-US"/>
        </w:rPr>
        <w:t xml:space="preserve">, </w:t>
      </w:r>
      <w:r w:rsidR="006E47B7" w:rsidRPr="009D1AB5">
        <w:rPr>
          <w:b/>
          <w:i/>
        </w:rPr>
        <w:t>Банка ЦКБ АД</w:t>
      </w:r>
      <w:r w:rsidR="006E47B7" w:rsidRPr="009D1AB5">
        <w:rPr>
          <w:rFonts w:eastAsia="Calibri Light"/>
          <w:bCs/>
          <w:i/>
          <w:iCs/>
        </w:rPr>
        <w:t xml:space="preserve">– </w:t>
      </w:r>
      <w:r w:rsidR="006E47B7" w:rsidRPr="009D1AB5">
        <w:rPr>
          <w:rFonts w:eastAsia="Calibri Light"/>
          <w:b/>
          <w:bCs/>
          <w:i/>
          <w:iCs/>
        </w:rPr>
        <w:t>клон</w:t>
      </w:r>
      <w:r w:rsidR="006E47B7" w:rsidRPr="009D1AB5">
        <w:rPr>
          <w:rFonts w:eastAsia="Calibri Light"/>
          <w:bCs/>
          <w:i/>
          <w:iCs/>
        </w:rPr>
        <w:t xml:space="preserve"> </w:t>
      </w:r>
      <w:r w:rsidR="006E47B7" w:rsidRPr="009D1AB5">
        <w:rPr>
          <w:b/>
          <w:i/>
        </w:rPr>
        <w:t>Ловеч</w:t>
      </w:r>
      <w:r w:rsidR="006E47B7" w:rsidRPr="003A7276">
        <w:rPr>
          <w:b/>
          <w:sz w:val="22"/>
          <w:szCs w:val="22"/>
          <w:lang w:val="ru-RU"/>
        </w:rPr>
        <w:t xml:space="preserve"> </w:t>
      </w:r>
      <w:r w:rsidR="00B77BF0" w:rsidRPr="003A7276">
        <w:rPr>
          <w:b/>
          <w:sz w:val="22"/>
          <w:szCs w:val="22"/>
          <w:lang w:val="ru-RU"/>
        </w:rPr>
        <w:t xml:space="preserve">до </w:t>
      </w:r>
      <w:r w:rsidR="00120F22" w:rsidRPr="003A7276">
        <w:rPr>
          <w:b/>
          <w:sz w:val="22"/>
          <w:szCs w:val="22"/>
          <w:lang w:val="ru-RU"/>
        </w:rPr>
        <w:t>16</w:t>
      </w:r>
      <w:r w:rsidR="00C02290" w:rsidRPr="003A7276">
        <w:rPr>
          <w:b/>
          <w:sz w:val="22"/>
          <w:szCs w:val="22"/>
          <w:lang w:val="ru-RU"/>
        </w:rPr>
        <w:t>:00</w:t>
      </w:r>
      <w:r w:rsidR="00120F22" w:rsidRPr="003A7276">
        <w:rPr>
          <w:b/>
          <w:sz w:val="22"/>
          <w:szCs w:val="22"/>
          <w:lang w:val="ru-RU"/>
        </w:rPr>
        <w:t xml:space="preserve"> </w:t>
      </w:r>
      <w:r w:rsidR="00B77BF0" w:rsidRPr="003A7276">
        <w:rPr>
          <w:b/>
          <w:sz w:val="22"/>
          <w:szCs w:val="22"/>
          <w:lang w:val="ru-RU"/>
        </w:rPr>
        <w:t xml:space="preserve">часа </w:t>
      </w:r>
      <w:r w:rsidR="00B77BF0" w:rsidRPr="008B19A2">
        <w:rPr>
          <w:b/>
          <w:sz w:val="22"/>
          <w:szCs w:val="22"/>
          <w:lang w:val="ru-RU"/>
        </w:rPr>
        <w:t xml:space="preserve">на </w:t>
      </w:r>
      <w:r w:rsidR="00206664" w:rsidRPr="008B19A2">
        <w:rPr>
          <w:b/>
          <w:sz w:val="22"/>
          <w:szCs w:val="22"/>
          <w:lang w:val="ru-RU"/>
        </w:rPr>
        <w:t>17</w:t>
      </w:r>
      <w:r w:rsidR="00120F22" w:rsidRPr="008B19A2">
        <w:rPr>
          <w:b/>
          <w:sz w:val="22"/>
          <w:szCs w:val="22"/>
          <w:lang w:val="ru-RU"/>
        </w:rPr>
        <w:t>.</w:t>
      </w:r>
      <w:r w:rsidR="00206664" w:rsidRPr="008B19A2">
        <w:rPr>
          <w:b/>
          <w:sz w:val="22"/>
          <w:szCs w:val="22"/>
          <w:lang w:val="ru-RU"/>
        </w:rPr>
        <w:t>06</w:t>
      </w:r>
      <w:r w:rsidR="00120F22" w:rsidRPr="008B19A2">
        <w:rPr>
          <w:b/>
          <w:sz w:val="22"/>
          <w:szCs w:val="22"/>
          <w:lang w:val="ru-RU"/>
        </w:rPr>
        <w:t>.</w:t>
      </w:r>
      <w:r w:rsidR="00206664" w:rsidRPr="008B19A2">
        <w:rPr>
          <w:b/>
          <w:sz w:val="22"/>
          <w:szCs w:val="22"/>
          <w:lang w:val="ru-RU"/>
        </w:rPr>
        <w:t>2024</w:t>
      </w:r>
      <w:r w:rsidR="00B77BF0" w:rsidRPr="008B19A2">
        <w:rPr>
          <w:b/>
          <w:sz w:val="22"/>
          <w:szCs w:val="22"/>
          <w:lang w:val="ru-RU"/>
        </w:rPr>
        <w:t xml:space="preserve"> година</w:t>
      </w:r>
      <w:r w:rsidR="00B77BF0" w:rsidRPr="008B19A2">
        <w:rPr>
          <w:sz w:val="22"/>
          <w:szCs w:val="22"/>
          <w:lang w:val="ru-RU"/>
        </w:rPr>
        <w:t>.</w:t>
      </w:r>
    </w:p>
    <w:p w:rsidR="00B77BF0" w:rsidRPr="003A7276" w:rsidRDefault="00B77BF0" w:rsidP="00B77BF0">
      <w:pPr>
        <w:tabs>
          <w:tab w:val="left" w:pos="0"/>
        </w:tabs>
        <w:jc w:val="both"/>
        <w:rPr>
          <w:color w:val="000000"/>
          <w:sz w:val="22"/>
          <w:szCs w:val="22"/>
          <w:lang w:val="ru-RU"/>
        </w:rPr>
      </w:pPr>
      <w:r w:rsidRPr="003A7276">
        <w:rPr>
          <w:sz w:val="22"/>
          <w:szCs w:val="22"/>
          <w:lang w:val="ru-RU" w:bidi="he-IL"/>
        </w:rPr>
        <w:tab/>
      </w:r>
      <w:r w:rsidRPr="003A7276">
        <w:rPr>
          <w:b/>
          <w:color w:val="000000"/>
          <w:sz w:val="22"/>
          <w:szCs w:val="22"/>
          <w:lang w:val="bg-BG"/>
        </w:rPr>
        <w:t>3</w:t>
      </w:r>
      <w:r w:rsidRPr="003A7276">
        <w:rPr>
          <w:b/>
          <w:color w:val="000000"/>
          <w:sz w:val="22"/>
          <w:szCs w:val="22"/>
          <w:lang w:val="ru-RU"/>
        </w:rPr>
        <w:t>.</w:t>
      </w:r>
      <w:r w:rsidRPr="003A7276">
        <w:rPr>
          <w:b/>
          <w:color w:val="000000"/>
          <w:sz w:val="22"/>
          <w:szCs w:val="22"/>
          <w:lang w:val="bg-BG"/>
        </w:rPr>
        <w:t>2</w:t>
      </w:r>
      <w:r w:rsidRPr="003A7276">
        <w:rPr>
          <w:b/>
          <w:color w:val="000000"/>
          <w:sz w:val="22"/>
          <w:szCs w:val="22"/>
          <w:lang w:val="ru-RU"/>
        </w:rPr>
        <w:t>.</w:t>
      </w:r>
      <w:r w:rsidRPr="003A7276">
        <w:rPr>
          <w:color w:val="000000"/>
          <w:sz w:val="22"/>
          <w:szCs w:val="22"/>
          <w:lang w:val="ru-RU"/>
        </w:rPr>
        <w:t xml:space="preserve"> В платежното нареждане за внасяне на гаранцията за участие, задължително се посочват следните данни:</w:t>
      </w:r>
    </w:p>
    <w:p w:rsidR="00B77BF0" w:rsidRPr="003A7276" w:rsidRDefault="00B77BF0" w:rsidP="00B77BF0">
      <w:pPr>
        <w:tabs>
          <w:tab w:val="left" w:pos="0"/>
        </w:tabs>
        <w:jc w:val="both"/>
        <w:rPr>
          <w:sz w:val="22"/>
          <w:szCs w:val="22"/>
          <w:lang w:val="ru-RU" w:bidi="he-IL"/>
        </w:rPr>
      </w:pPr>
      <w:r w:rsidRPr="003A7276">
        <w:rPr>
          <w:b/>
          <w:color w:val="000000"/>
          <w:sz w:val="22"/>
          <w:szCs w:val="22"/>
          <w:lang w:val="ru-RU"/>
        </w:rPr>
        <w:tab/>
      </w:r>
      <w:r w:rsidRPr="003A7276">
        <w:rPr>
          <w:color w:val="000000"/>
          <w:sz w:val="22"/>
          <w:szCs w:val="22"/>
          <w:lang w:val="ru-RU"/>
        </w:rPr>
        <w:t xml:space="preserve">- ТП </w:t>
      </w:r>
      <w:r w:rsidR="005354F5">
        <w:rPr>
          <w:color w:val="000000"/>
          <w:sz w:val="22"/>
          <w:szCs w:val="22"/>
          <w:lang w:val="ru-RU"/>
        </w:rPr>
        <w:t>ДЛС Русалка</w:t>
      </w:r>
      <w:r w:rsidRPr="003A7276">
        <w:rPr>
          <w:color w:val="000000"/>
          <w:sz w:val="22"/>
          <w:szCs w:val="22"/>
          <w:lang w:val="ru-RU"/>
        </w:rPr>
        <w:t>, за участие в открит конкурс</w:t>
      </w:r>
      <w:r w:rsidRPr="003A7276">
        <w:rPr>
          <w:sz w:val="22"/>
          <w:szCs w:val="22"/>
          <w:lang w:val="ru-RU" w:bidi="he-IL"/>
        </w:rPr>
        <w:t>;</w:t>
      </w:r>
    </w:p>
    <w:p w:rsidR="00B77BF0" w:rsidRPr="003A7276" w:rsidRDefault="00B77BF0" w:rsidP="00B77BF0">
      <w:pPr>
        <w:tabs>
          <w:tab w:val="left" w:pos="0"/>
        </w:tabs>
        <w:jc w:val="both"/>
        <w:rPr>
          <w:sz w:val="22"/>
          <w:szCs w:val="22"/>
          <w:lang w:val="ru-RU" w:bidi="he-IL"/>
        </w:rPr>
      </w:pPr>
      <w:r w:rsidRPr="003A7276">
        <w:rPr>
          <w:sz w:val="22"/>
          <w:szCs w:val="22"/>
          <w:lang w:val="ru-RU" w:bidi="he-IL"/>
        </w:rPr>
        <w:tab/>
        <w:t>- Номер на обекта, за който се внася гаранцията за участие;</w:t>
      </w:r>
    </w:p>
    <w:p w:rsidR="00B77BF0" w:rsidRPr="003A7276" w:rsidRDefault="00B77BF0" w:rsidP="00B77BF0">
      <w:pPr>
        <w:tabs>
          <w:tab w:val="left" w:pos="0"/>
        </w:tabs>
        <w:jc w:val="both"/>
        <w:rPr>
          <w:sz w:val="22"/>
          <w:szCs w:val="22"/>
          <w:lang w:val="ru-RU" w:bidi="he-IL"/>
        </w:rPr>
      </w:pPr>
      <w:r w:rsidRPr="003A7276">
        <w:rPr>
          <w:sz w:val="22"/>
          <w:szCs w:val="22"/>
          <w:lang w:val="ru-RU" w:bidi="he-IL"/>
        </w:rPr>
        <w:tab/>
        <w:t>- Наименование на фирмата, със задължително посочване и на ЕИК.</w:t>
      </w:r>
    </w:p>
    <w:p w:rsidR="00B77BF0" w:rsidRPr="003A7276" w:rsidRDefault="00B77BF0" w:rsidP="00B77BF0">
      <w:pPr>
        <w:tabs>
          <w:tab w:val="left" w:pos="0"/>
        </w:tabs>
        <w:jc w:val="both"/>
        <w:rPr>
          <w:b/>
          <w:color w:val="000000"/>
          <w:sz w:val="22"/>
          <w:szCs w:val="22"/>
          <w:lang w:val="ru-RU"/>
        </w:rPr>
      </w:pPr>
      <w:r w:rsidRPr="003A7276">
        <w:rPr>
          <w:color w:val="000000"/>
          <w:sz w:val="22"/>
          <w:szCs w:val="22"/>
          <w:lang w:val="ru-RU"/>
        </w:rPr>
        <w:tab/>
      </w:r>
      <w:r w:rsidRPr="003A7276">
        <w:rPr>
          <w:b/>
          <w:sz w:val="22"/>
          <w:szCs w:val="22"/>
          <w:lang w:val="bg-BG" w:bidi="he-IL"/>
        </w:rPr>
        <w:t>3</w:t>
      </w:r>
      <w:r w:rsidRPr="003A7276">
        <w:rPr>
          <w:b/>
          <w:sz w:val="22"/>
          <w:szCs w:val="22"/>
          <w:lang w:val="ru-RU" w:bidi="he-IL"/>
        </w:rPr>
        <w:t>.</w:t>
      </w:r>
      <w:r w:rsidRPr="003A7276">
        <w:rPr>
          <w:b/>
          <w:sz w:val="22"/>
          <w:szCs w:val="22"/>
          <w:lang w:val="bg-BG" w:bidi="he-IL"/>
        </w:rPr>
        <w:t>3</w:t>
      </w:r>
      <w:r w:rsidRPr="003A7276">
        <w:rPr>
          <w:b/>
          <w:sz w:val="22"/>
          <w:szCs w:val="22"/>
          <w:lang w:val="ru-RU" w:bidi="he-IL"/>
        </w:rPr>
        <w:t>.</w:t>
      </w:r>
      <w:r w:rsidRPr="003A7276">
        <w:rPr>
          <w:sz w:val="22"/>
          <w:szCs w:val="22"/>
          <w:lang w:val="ru-RU" w:bidi="he-IL"/>
        </w:rPr>
        <w:t xml:space="preserve"> Гаранциите за участие се освобождават от възложителя по реда и при условията на чл.31, ал. 1- 3 от Наредбата и се задържат в случаите на чл. 32, </w:t>
      </w:r>
      <w:r w:rsidRPr="003A7276">
        <w:rPr>
          <w:w w:val="90"/>
          <w:sz w:val="22"/>
          <w:szCs w:val="22"/>
          <w:lang w:val="ru-RU" w:bidi="he-IL"/>
        </w:rPr>
        <w:t xml:space="preserve">т. </w:t>
      </w:r>
      <w:r w:rsidRPr="003A7276">
        <w:rPr>
          <w:w w:val="90"/>
          <w:sz w:val="22"/>
          <w:szCs w:val="22"/>
          <w:lang w:bidi="he-IL"/>
        </w:rPr>
        <w:t>l</w:t>
      </w:r>
      <w:r w:rsidRPr="003A7276">
        <w:rPr>
          <w:w w:val="90"/>
          <w:sz w:val="22"/>
          <w:szCs w:val="22"/>
          <w:lang w:val="ru-RU" w:bidi="he-IL"/>
        </w:rPr>
        <w:t xml:space="preserve"> </w:t>
      </w:r>
      <w:r w:rsidRPr="003A7276">
        <w:rPr>
          <w:sz w:val="22"/>
          <w:szCs w:val="22"/>
          <w:lang w:val="ru-RU" w:bidi="he-IL"/>
        </w:rPr>
        <w:t xml:space="preserve">-4 от Наредбата. </w:t>
      </w:r>
    </w:p>
    <w:p w:rsidR="00B77BF0" w:rsidRPr="003A7276" w:rsidRDefault="00B77BF0" w:rsidP="00B77BF0">
      <w:pPr>
        <w:tabs>
          <w:tab w:val="left" w:pos="0"/>
        </w:tabs>
        <w:jc w:val="both"/>
        <w:rPr>
          <w:b/>
          <w:color w:val="000000"/>
          <w:sz w:val="22"/>
          <w:szCs w:val="22"/>
          <w:lang w:val="ru-RU"/>
        </w:rPr>
      </w:pPr>
      <w:r w:rsidRPr="003A7276">
        <w:rPr>
          <w:b/>
          <w:color w:val="000000"/>
          <w:sz w:val="22"/>
          <w:szCs w:val="22"/>
          <w:lang w:val="ru-RU"/>
        </w:rPr>
        <w:tab/>
      </w:r>
      <w:r w:rsidRPr="003A7276">
        <w:rPr>
          <w:b/>
          <w:sz w:val="22"/>
          <w:szCs w:val="22"/>
          <w:lang w:val="ru-RU" w:bidi="he-IL"/>
        </w:rPr>
        <w:t>3.</w:t>
      </w:r>
      <w:r w:rsidRPr="003A7276">
        <w:rPr>
          <w:b/>
          <w:sz w:val="22"/>
          <w:szCs w:val="22"/>
          <w:lang w:val="bg-BG" w:bidi="he-IL"/>
        </w:rPr>
        <w:t>4.</w:t>
      </w:r>
      <w:r w:rsidRPr="003A7276">
        <w:rPr>
          <w:sz w:val="22"/>
          <w:szCs w:val="22"/>
          <w:lang w:val="ru-RU" w:bidi="he-IL"/>
        </w:rPr>
        <w:t xml:space="preserve"> </w:t>
      </w:r>
      <w:r w:rsidRPr="003A7276">
        <w:rPr>
          <w:sz w:val="22"/>
          <w:szCs w:val="22"/>
          <w:lang w:val="ru-RU"/>
        </w:rPr>
        <w:t>Гаранцията за изпълнение на договора е 5 % от достигнатата стойност на обекта, вносима при сключване на договора, в една от следните форми по избор на Изпълнителя:</w:t>
      </w:r>
    </w:p>
    <w:p w:rsidR="00B77BF0" w:rsidRPr="003A7276" w:rsidRDefault="00B77BF0" w:rsidP="00B77BF0">
      <w:pPr>
        <w:shd w:val="clear" w:color="auto" w:fill="FFFFFF"/>
        <w:tabs>
          <w:tab w:val="left" w:pos="0"/>
        </w:tabs>
        <w:jc w:val="both"/>
        <w:rPr>
          <w:b/>
          <w:bCs/>
          <w:sz w:val="22"/>
          <w:szCs w:val="22"/>
          <w:lang w:val="ru-RU"/>
        </w:rPr>
      </w:pPr>
      <w:r w:rsidRPr="003A7276">
        <w:rPr>
          <w:b/>
          <w:bCs/>
          <w:sz w:val="22"/>
          <w:szCs w:val="22"/>
          <w:lang w:val="ru-RU"/>
        </w:rPr>
        <w:t xml:space="preserve">            - </w:t>
      </w:r>
      <w:r w:rsidRPr="003A7276">
        <w:rPr>
          <w:sz w:val="22"/>
          <w:szCs w:val="22"/>
          <w:lang w:val="ru-RU"/>
        </w:rPr>
        <w:t xml:space="preserve">парична сума, внесена по сметка на ТП </w:t>
      </w:r>
      <w:r w:rsidR="005354F5">
        <w:rPr>
          <w:sz w:val="22"/>
          <w:szCs w:val="22"/>
          <w:lang w:val="ru-RU"/>
        </w:rPr>
        <w:t>ДЛС Русалка</w:t>
      </w:r>
      <w:r w:rsidRPr="003A7276">
        <w:rPr>
          <w:sz w:val="22"/>
          <w:szCs w:val="22"/>
          <w:lang w:val="ru-RU"/>
        </w:rPr>
        <w:t xml:space="preserve"> </w:t>
      </w:r>
      <w:r w:rsidR="00AC5644" w:rsidRPr="009D1AB5">
        <w:rPr>
          <w:rFonts w:eastAsia="Calibri Light"/>
          <w:b/>
          <w:bCs/>
          <w:i/>
          <w:iCs/>
        </w:rPr>
        <w:t>IBAN</w:t>
      </w:r>
      <w:r w:rsidR="00AC5644" w:rsidRPr="009D1AB5">
        <w:rPr>
          <w:rFonts w:eastAsia="Calibri Light"/>
          <w:b/>
          <w:bCs/>
          <w:i/>
          <w:iCs/>
          <w:lang w:val="bg-BG"/>
        </w:rPr>
        <w:t>:</w:t>
      </w:r>
      <w:r w:rsidR="00AC5644" w:rsidRPr="009D1AB5">
        <w:rPr>
          <w:b/>
          <w:i/>
        </w:rPr>
        <w:t xml:space="preserve"> BG94CECB979010G3418301</w:t>
      </w:r>
      <w:r w:rsidR="00AC5644" w:rsidRPr="009D1AB5">
        <w:rPr>
          <w:rFonts w:eastAsia="Calibri Light"/>
          <w:bCs/>
          <w:i/>
          <w:iCs/>
        </w:rPr>
        <w:t xml:space="preserve">, </w:t>
      </w:r>
      <w:r w:rsidR="00AC5644" w:rsidRPr="009D1AB5">
        <w:rPr>
          <w:rFonts w:eastAsia="Calibri Light"/>
          <w:b/>
          <w:bCs/>
          <w:i/>
          <w:iCs/>
        </w:rPr>
        <w:t>BI</w:t>
      </w:r>
      <w:r w:rsidR="00AC5644" w:rsidRPr="009D1AB5">
        <w:rPr>
          <w:rFonts w:eastAsia="Calibri Light"/>
          <w:b/>
          <w:bCs/>
          <w:i/>
          <w:iCs/>
          <w:lang w:val="en-US"/>
        </w:rPr>
        <w:t>C</w:t>
      </w:r>
      <w:r w:rsidR="00AC5644" w:rsidRPr="009D1AB5">
        <w:rPr>
          <w:rFonts w:eastAsia="Calibri Light"/>
          <w:b/>
          <w:bCs/>
          <w:i/>
          <w:iCs/>
          <w:lang w:val="bg-BG"/>
        </w:rPr>
        <w:t>:</w:t>
      </w:r>
      <w:r w:rsidR="00AC5644" w:rsidRPr="009D1AB5">
        <w:rPr>
          <w:rFonts w:eastAsia="Calibri Light"/>
          <w:bCs/>
          <w:i/>
          <w:iCs/>
        </w:rPr>
        <w:t xml:space="preserve"> </w:t>
      </w:r>
      <w:r w:rsidR="00AC5644" w:rsidRPr="009D1AB5">
        <w:rPr>
          <w:b/>
          <w:i/>
        </w:rPr>
        <w:t>CECBBGSF</w:t>
      </w:r>
      <w:r w:rsidR="00AC5644" w:rsidRPr="009D1AB5">
        <w:rPr>
          <w:rFonts w:eastAsia="Calibri Light"/>
          <w:bCs/>
          <w:i/>
          <w:iCs/>
          <w:lang w:val="en-US"/>
        </w:rPr>
        <w:t xml:space="preserve">, </w:t>
      </w:r>
      <w:r w:rsidR="00AC5644" w:rsidRPr="009D1AB5">
        <w:rPr>
          <w:b/>
          <w:i/>
        </w:rPr>
        <w:t>Банка ЦКБ АД</w:t>
      </w:r>
      <w:r w:rsidR="00AC5644" w:rsidRPr="009D1AB5">
        <w:rPr>
          <w:rFonts w:eastAsia="Calibri Light"/>
          <w:bCs/>
          <w:i/>
          <w:iCs/>
        </w:rPr>
        <w:t xml:space="preserve">– </w:t>
      </w:r>
      <w:r w:rsidR="00AC5644" w:rsidRPr="009D1AB5">
        <w:rPr>
          <w:rFonts w:eastAsia="Calibri Light"/>
          <w:b/>
          <w:bCs/>
          <w:i/>
          <w:iCs/>
        </w:rPr>
        <w:t>клон</w:t>
      </w:r>
      <w:r w:rsidR="00AC5644" w:rsidRPr="009D1AB5">
        <w:rPr>
          <w:rFonts w:eastAsia="Calibri Light"/>
          <w:bCs/>
          <w:i/>
          <w:iCs/>
        </w:rPr>
        <w:t xml:space="preserve"> </w:t>
      </w:r>
      <w:r w:rsidR="00AC5644" w:rsidRPr="009D1AB5">
        <w:rPr>
          <w:b/>
          <w:i/>
        </w:rPr>
        <w:t>Ловеч</w:t>
      </w:r>
      <w:r w:rsidRPr="003A7276">
        <w:rPr>
          <w:sz w:val="22"/>
          <w:szCs w:val="22"/>
          <w:lang w:val="ru-RU"/>
        </w:rPr>
        <w:t>;</w:t>
      </w:r>
      <w:r w:rsidRPr="003A7276">
        <w:rPr>
          <w:b/>
          <w:bCs/>
          <w:sz w:val="22"/>
          <w:szCs w:val="22"/>
          <w:lang w:val="ru-RU"/>
        </w:rPr>
        <w:t xml:space="preserve">  </w:t>
      </w:r>
    </w:p>
    <w:p w:rsidR="00B77BF0" w:rsidRPr="003A7276" w:rsidRDefault="00B77BF0" w:rsidP="00B77BF0">
      <w:pPr>
        <w:shd w:val="clear" w:color="auto" w:fill="FFFFFF"/>
        <w:tabs>
          <w:tab w:val="left" w:pos="0"/>
        </w:tabs>
        <w:jc w:val="both"/>
        <w:rPr>
          <w:b/>
          <w:bCs/>
          <w:sz w:val="22"/>
          <w:szCs w:val="22"/>
          <w:lang w:val="ru-RU"/>
        </w:rPr>
      </w:pPr>
      <w:r w:rsidRPr="003A7276">
        <w:rPr>
          <w:b/>
          <w:bCs/>
          <w:sz w:val="22"/>
          <w:szCs w:val="22"/>
          <w:lang w:val="ru-RU"/>
        </w:rPr>
        <w:tab/>
        <w:t xml:space="preserve">- </w:t>
      </w:r>
      <w:r w:rsidRPr="003A7276">
        <w:rPr>
          <w:sz w:val="22"/>
          <w:szCs w:val="22"/>
          <w:lang w:val="ru-RU"/>
        </w:rPr>
        <w:t>банкова гаранция, учредена в полза на</w:t>
      </w:r>
      <w:r w:rsidR="00C80076" w:rsidRPr="003A7276">
        <w:rPr>
          <w:sz w:val="22"/>
          <w:szCs w:val="22"/>
          <w:lang w:val="ru-RU"/>
        </w:rPr>
        <w:t xml:space="preserve"> </w:t>
      </w:r>
      <w:r w:rsidRPr="003A7276">
        <w:rPr>
          <w:sz w:val="22"/>
          <w:szCs w:val="22"/>
          <w:lang w:val="ru-RU"/>
        </w:rPr>
        <w:t xml:space="preserve">ТП </w:t>
      </w:r>
      <w:r w:rsidR="005354F5">
        <w:rPr>
          <w:sz w:val="22"/>
          <w:szCs w:val="22"/>
          <w:lang w:val="ru-RU"/>
        </w:rPr>
        <w:t>ДЛС Русалка</w:t>
      </w:r>
      <w:r w:rsidRPr="003A7276">
        <w:rPr>
          <w:sz w:val="22"/>
          <w:szCs w:val="22"/>
          <w:lang w:val="ru-RU"/>
        </w:rPr>
        <w:t xml:space="preserve">. В случай, че е учредена банкова гаранция, трябва да има изричен запис, че тя се освобождава, само след писмено известие от ТП </w:t>
      </w:r>
      <w:r w:rsidR="005354F5">
        <w:rPr>
          <w:sz w:val="22"/>
          <w:szCs w:val="22"/>
          <w:lang w:val="ru-RU"/>
        </w:rPr>
        <w:t>ДЛС Русалка</w:t>
      </w:r>
      <w:r w:rsidRPr="003A7276">
        <w:rPr>
          <w:sz w:val="22"/>
          <w:szCs w:val="22"/>
          <w:lang w:val="ru-RU"/>
        </w:rPr>
        <w:t>.</w:t>
      </w:r>
    </w:p>
    <w:p w:rsidR="00B77BF0" w:rsidRPr="003A7276" w:rsidRDefault="00B77BF0" w:rsidP="00B77BF0">
      <w:pPr>
        <w:shd w:val="clear" w:color="auto" w:fill="FFFFFF"/>
        <w:jc w:val="both"/>
        <w:rPr>
          <w:b/>
          <w:sz w:val="22"/>
          <w:szCs w:val="22"/>
          <w:lang w:val="ru-RU"/>
        </w:rPr>
      </w:pPr>
      <w:r w:rsidRPr="003A7276">
        <w:rPr>
          <w:b/>
          <w:sz w:val="22"/>
          <w:szCs w:val="22"/>
          <w:lang w:val="ru-RU"/>
        </w:rPr>
        <w:tab/>
        <w:t>Когато определеният за изпълнител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rsidR="00B77BF0" w:rsidRPr="003A7276" w:rsidRDefault="00B77BF0" w:rsidP="00B77BF0">
      <w:pPr>
        <w:shd w:val="clear" w:color="auto" w:fill="FFFFFF"/>
        <w:jc w:val="both"/>
        <w:rPr>
          <w:sz w:val="22"/>
          <w:szCs w:val="22"/>
          <w:lang w:val="ru-RU"/>
        </w:rPr>
      </w:pPr>
      <w:r w:rsidRPr="003A7276">
        <w:rPr>
          <w:b/>
          <w:sz w:val="22"/>
          <w:szCs w:val="22"/>
          <w:lang w:val="ru-RU"/>
        </w:rPr>
        <w:tab/>
      </w:r>
      <w:r w:rsidRPr="003A7276">
        <w:rPr>
          <w:sz w:val="22"/>
          <w:szCs w:val="22"/>
          <w:lang w:val="ru-RU"/>
        </w:rPr>
        <w:t>Гаранцията за изпълнение на сключения договор се освобождава при изпълнение на договорните задължения по реда и условията на чл. 33 от Наредбата.</w:t>
      </w:r>
    </w:p>
    <w:p w:rsidR="001B26B8" w:rsidRPr="003A7276" w:rsidRDefault="001B26B8" w:rsidP="00B77BF0">
      <w:pPr>
        <w:tabs>
          <w:tab w:val="left" w:pos="0"/>
        </w:tabs>
        <w:jc w:val="both"/>
        <w:rPr>
          <w:spacing w:val="-4"/>
          <w:sz w:val="22"/>
          <w:szCs w:val="22"/>
          <w:lang w:val="bg-BG"/>
        </w:rPr>
      </w:pPr>
    </w:p>
    <w:p w:rsidR="00C43EB1" w:rsidRPr="003A7276" w:rsidRDefault="00C43EB1" w:rsidP="00C43EB1">
      <w:pPr>
        <w:pStyle w:val="6"/>
        <w:jc w:val="center"/>
        <w:rPr>
          <w:sz w:val="22"/>
          <w:szCs w:val="22"/>
          <w:u w:val="single"/>
        </w:rPr>
      </w:pPr>
      <w:r w:rsidRPr="003A7276">
        <w:rPr>
          <w:sz w:val="22"/>
          <w:szCs w:val="22"/>
          <w:u w:val="single"/>
        </w:rPr>
        <w:t>ІV. НАЧИН НА ПЛАЩАНЕ</w:t>
      </w:r>
    </w:p>
    <w:p w:rsidR="00C43EB1" w:rsidRPr="003A7276" w:rsidRDefault="00C43EB1" w:rsidP="00C43EB1">
      <w:pPr>
        <w:tabs>
          <w:tab w:val="left" w:pos="0"/>
        </w:tabs>
        <w:ind w:firstLine="709"/>
        <w:jc w:val="both"/>
        <w:rPr>
          <w:color w:val="000000"/>
          <w:sz w:val="22"/>
          <w:szCs w:val="22"/>
          <w:lang w:val="bg-BG"/>
        </w:rPr>
      </w:pPr>
      <w:r w:rsidRPr="003A7276">
        <w:rPr>
          <w:color w:val="000000"/>
          <w:sz w:val="22"/>
          <w:szCs w:val="22"/>
          <w:lang w:val="bg-BG"/>
        </w:rPr>
        <w:t>4.1. Плащането се извършва по банковата сметка на фирмата – изпълнител,</w:t>
      </w:r>
      <w:r w:rsidR="00374E9A" w:rsidRPr="003A7276">
        <w:rPr>
          <w:color w:val="000000"/>
          <w:sz w:val="22"/>
          <w:szCs w:val="22"/>
          <w:lang w:val="bg-BG"/>
        </w:rPr>
        <w:t xml:space="preserve"> отразена в сключеният договор </w:t>
      </w:r>
      <w:r w:rsidRPr="003A7276">
        <w:rPr>
          <w:color w:val="000000"/>
          <w:sz w:val="22"/>
          <w:szCs w:val="22"/>
          <w:lang w:val="bg-BG"/>
        </w:rPr>
        <w:t>и при качествено изпълнение на дейностите.</w:t>
      </w:r>
    </w:p>
    <w:p w:rsidR="00C43EB1" w:rsidRPr="003A7276" w:rsidRDefault="00C43EB1" w:rsidP="00C43EB1">
      <w:pPr>
        <w:tabs>
          <w:tab w:val="left" w:pos="0"/>
        </w:tabs>
        <w:ind w:firstLine="709"/>
        <w:jc w:val="both"/>
        <w:rPr>
          <w:color w:val="000000"/>
          <w:sz w:val="22"/>
          <w:szCs w:val="22"/>
          <w:lang w:val="bg-BG"/>
        </w:rPr>
      </w:pPr>
      <w:r w:rsidRPr="003A7276">
        <w:rPr>
          <w:color w:val="000000"/>
          <w:sz w:val="22"/>
          <w:szCs w:val="22"/>
          <w:lang w:val="bg-BG"/>
        </w:rPr>
        <w:t>4.2. Плащането ще се извършва периодично след съставяне протокол за приемане на извършената  дейност за всеки подотдел, освидетелстване на сечището и изготвяне на фактура от кандидата, с който е сключен договор за изпълнение.</w:t>
      </w:r>
    </w:p>
    <w:p w:rsidR="00C43EB1" w:rsidRPr="003A7276" w:rsidRDefault="00C43EB1" w:rsidP="00C43EB1">
      <w:pPr>
        <w:tabs>
          <w:tab w:val="left" w:pos="0"/>
        </w:tabs>
        <w:ind w:firstLine="709"/>
        <w:jc w:val="both"/>
        <w:rPr>
          <w:color w:val="000000"/>
          <w:sz w:val="22"/>
          <w:szCs w:val="22"/>
          <w:lang w:val="bg-BG"/>
        </w:rPr>
      </w:pPr>
    </w:p>
    <w:p w:rsidR="00C43EB1" w:rsidRPr="003A7276" w:rsidRDefault="00C43EB1" w:rsidP="00C43EB1">
      <w:pPr>
        <w:tabs>
          <w:tab w:val="left" w:pos="0"/>
        </w:tabs>
        <w:jc w:val="center"/>
        <w:rPr>
          <w:b/>
          <w:i/>
          <w:color w:val="000000"/>
          <w:sz w:val="22"/>
          <w:szCs w:val="22"/>
          <w:u w:val="single"/>
          <w:lang w:val="bg-BG"/>
        </w:rPr>
      </w:pPr>
      <w:r w:rsidRPr="003A7276">
        <w:rPr>
          <w:b/>
          <w:i/>
          <w:color w:val="000000"/>
          <w:sz w:val="22"/>
          <w:szCs w:val="22"/>
          <w:u w:val="single"/>
          <w:lang w:val="bg-BG"/>
        </w:rPr>
        <w:t>V. ЗАКУПУВАНЕ НА ДОКУМЕНТАЦИЯ И ОГЛЕД НА ОБЕКТИТЕ</w:t>
      </w:r>
    </w:p>
    <w:p w:rsidR="00C43EB1" w:rsidRPr="008B19A2" w:rsidRDefault="00C43EB1" w:rsidP="00C43EB1">
      <w:pPr>
        <w:ind w:firstLine="708"/>
        <w:jc w:val="both"/>
        <w:rPr>
          <w:sz w:val="22"/>
          <w:szCs w:val="22"/>
          <w:shd w:val="clear" w:color="auto" w:fill="FEFEFE"/>
          <w:lang w:val="bg-BG"/>
        </w:rPr>
      </w:pPr>
      <w:r w:rsidRPr="003A7276">
        <w:rPr>
          <w:sz w:val="22"/>
          <w:szCs w:val="22"/>
          <w:lang w:val="bg-BG"/>
        </w:rPr>
        <w:t xml:space="preserve">5.1. Кандидатите за участие в откритият конкурс могат да изтеглят документацията от интернет страницата на СЗДП Враца без заплащане или да я закупят от ТП </w:t>
      </w:r>
      <w:r w:rsidR="005354F5">
        <w:rPr>
          <w:sz w:val="22"/>
          <w:szCs w:val="22"/>
          <w:lang w:val="bg-BG"/>
        </w:rPr>
        <w:t>ДЛС Русалка</w:t>
      </w:r>
      <w:r w:rsidRPr="003A7276">
        <w:rPr>
          <w:sz w:val="22"/>
          <w:szCs w:val="22"/>
          <w:lang w:val="bg-BG"/>
        </w:rPr>
        <w:t xml:space="preserve">. Цената на конкурсната документация за участие е </w:t>
      </w:r>
      <w:r w:rsidR="00791C23" w:rsidRPr="003A7276">
        <w:rPr>
          <w:b/>
          <w:sz w:val="22"/>
          <w:szCs w:val="22"/>
          <w:lang w:val="bg-BG"/>
        </w:rPr>
        <w:t>10,</w:t>
      </w:r>
      <w:r w:rsidR="007A2AE9" w:rsidRPr="003A7276">
        <w:rPr>
          <w:b/>
          <w:sz w:val="22"/>
          <w:szCs w:val="22"/>
          <w:lang w:val="bg-BG"/>
        </w:rPr>
        <w:t xml:space="preserve"> </w:t>
      </w:r>
      <w:r w:rsidR="00791C23" w:rsidRPr="003A7276">
        <w:rPr>
          <w:b/>
          <w:sz w:val="22"/>
          <w:szCs w:val="22"/>
          <w:lang w:val="bg-BG"/>
        </w:rPr>
        <w:t>00 (десет</w:t>
      </w:r>
      <w:r w:rsidRPr="003A7276">
        <w:rPr>
          <w:b/>
          <w:sz w:val="22"/>
          <w:szCs w:val="22"/>
          <w:lang w:val="bg-BG"/>
        </w:rPr>
        <w:t>) лв</w:t>
      </w:r>
      <w:r w:rsidRPr="003A7276">
        <w:rPr>
          <w:sz w:val="22"/>
          <w:szCs w:val="22"/>
          <w:lang w:val="bg-BG"/>
        </w:rPr>
        <w:t xml:space="preserve">. без ДДС. Същите се закупуват в ТП </w:t>
      </w:r>
      <w:r w:rsidR="005354F5">
        <w:rPr>
          <w:sz w:val="22"/>
          <w:szCs w:val="22"/>
          <w:lang w:val="bg-BG"/>
        </w:rPr>
        <w:t>ДЛС Русалка</w:t>
      </w:r>
      <w:r w:rsidR="00791C23" w:rsidRPr="003A7276">
        <w:rPr>
          <w:sz w:val="22"/>
          <w:szCs w:val="22"/>
          <w:lang w:val="bg-BG"/>
        </w:rPr>
        <w:t xml:space="preserve"> всеки работен ден от </w:t>
      </w:r>
      <w:r w:rsidR="00791C23" w:rsidRPr="003A7276">
        <w:rPr>
          <w:b/>
          <w:sz w:val="22"/>
          <w:szCs w:val="22"/>
          <w:lang w:val="bg-BG"/>
        </w:rPr>
        <w:t xml:space="preserve">08:00 часа до </w:t>
      </w:r>
      <w:r w:rsidR="008B2EBD">
        <w:rPr>
          <w:b/>
          <w:sz w:val="22"/>
          <w:szCs w:val="22"/>
          <w:lang w:val="bg-BG"/>
        </w:rPr>
        <w:t>1</w:t>
      </w:r>
      <w:r w:rsidR="00206664">
        <w:rPr>
          <w:b/>
          <w:sz w:val="22"/>
          <w:szCs w:val="22"/>
          <w:lang w:val="bg-BG"/>
        </w:rPr>
        <w:t>6</w:t>
      </w:r>
      <w:r w:rsidR="00791C23" w:rsidRPr="003A7276">
        <w:rPr>
          <w:b/>
          <w:sz w:val="22"/>
          <w:szCs w:val="22"/>
          <w:lang w:val="bg-BG"/>
        </w:rPr>
        <w:t>:</w:t>
      </w:r>
      <w:r w:rsidRPr="003A7276">
        <w:rPr>
          <w:b/>
          <w:sz w:val="22"/>
          <w:szCs w:val="22"/>
          <w:lang w:val="bg-BG"/>
        </w:rPr>
        <w:t>00 часа</w:t>
      </w:r>
      <w:r w:rsidRPr="003A7276">
        <w:rPr>
          <w:sz w:val="22"/>
          <w:szCs w:val="22"/>
          <w:lang w:val="bg-BG"/>
        </w:rPr>
        <w:t xml:space="preserve"> </w:t>
      </w:r>
      <w:r w:rsidR="00C80076" w:rsidRPr="003A7276">
        <w:rPr>
          <w:b/>
          <w:sz w:val="22"/>
          <w:szCs w:val="22"/>
          <w:lang w:val="bg-BG"/>
        </w:rPr>
        <w:t xml:space="preserve">до </w:t>
      </w:r>
      <w:r w:rsidR="00206664" w:rsidRPr="008B19A2">
        <w:rPr>
          <w:b/>
          <w:sz w:val="22"/>
          <w:szCs w:val="22"/>
          <w:lang w:val="bg-BG"/>
        </w:rPr>
        <w:t>14</w:t>
      </w:r>
      <w:r w:rsidRPr="008B19A2">
        <w:rPr>
          <w:b/>
          <w:sz w:val="22"/>
          <w:szCs w:val="22"/>
          <w:lang w:val="bg-BG"/>
        </w:rPr>
        <w:t>.</w:t>
      </w:r>
      <w:r w:rsidR="00206664" w:rsidRPr="008B19A2">
        <w:rPr>
          <w:b/>
          <w:sz w:val="22"/>
          <w:szCs w:val="22"/>
          <w:lang w:val="bg-BG"/>
        </w:rPr>
        <w:t>06</w:t>
      </w:r>
      <w:r w:rsidRPr="008B19A2">
        <w:rPr>
          <w:b/>
          <w:sz w:val="22"/>
          <w:szCs w:val="22"/>
          <w:lang w:val="bg-BG"/>
        </w:rPr>
        <w:t>.</w:t>
      </w:r>
      <w:r w:rsidR="00206664" w:rsidRPr="008B19A2">
        <w:rPr>
          <w:b/>
          <w:sz w:val="22"/>
          <w:szCs w:val="22"/>
          <w:lang w:val="bg-BG"/>
        </w:rPr>
        <w:t>2024</w:t>
      </w:r>
      <w:r w:rsidRPr="008B19A2">
        <w:rPr>
          <w:b/>
          <w:sz w:val="22"/>
          <w:szCs w:val="22"/>
          <w:lang w:val="bg-BG"/>
        </w:rPr>
        <w:t xml:space="preserve"> година.</w:t>
      </w:r>
      <w:r w:rsidRPr="008B19A2">
        <w:rPr>
          <w:sz w:val="22"/>
          <w:szCs w:val="22"/>
          <w:lang w:val="bg-BG"/>
        </w:rPr>
        <w:t xml:space="preserve"> </w:t>
      </w:r>
      <w:r w:rsidRPr="008B19A2">
        <w:rPr>
          <w:sz w:val="22"/>
          <w:szCs w:val="22"/>
          <w:shd w:val="clear" w:color="auto" w:fill="FEFEFE"/>
          <w:lang w:val="bg-BG"/>
        </w:rPr>
        <w:t>До три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постъпването на искането възложителят публикува разяснението на съответната интернет страница, без да посочва лицето, което е направило искането.</w:t>
      </w:r>
    </w:p>
    <w:p w:rsidR="0057774E" w:rsidRPr="008B19A2" w:rsidRDefault="00C43EB1" w:rsidP="00C43EB1">
      <w:pPr>
        <w:ind w:firstLine="720"/>
        <w:jc w:val="both"/>
        <w:rPr>
          <w:color w:val="000000"/>
          <w:sz w:val="22"/>
          <w:szCs w:val="22"/>
          <w:lang w:val="bg-BG"/>
        </w:rPr>
      </w:pPr>
      <w:r w:rsidRPr="008B19A2">
        <w:rPr>
          <w:color w:val="000000"/>
          <w:sz w:val="22"/>
          <w:szCs w:val="22"/>
          <w:lang w:val="bg-BG"/>
        </w:rPr>
        <w:t xml:space="preserve">5.2. Достъп до насажденията ще се осигури всеки работен ден от </w:t>
      </w:r>
      <w:r w:rsidR="00791C23" w:rsidRPr="008B19A2">
        <w:rPr>
          <w:b/>
          <w:color w:val="000000"/>
          <w:sz w:val="22"/>
          <w:szCs w:val="22"/>
          <w:lang w:val="bg-BG"/>
        </w:rPr>
        <w:t>0</w:t>
      </w:r>
      <w:r w:rsidR="00791C23" w:rsidRPr="008B19A2">
        <w:rPr>
          <w:b/>
          <w:sz w:val="22"/>
          <w:szCs w:val="22"/>
          <w:lang w:val="bg-BG"/>
        </w:rPr>
        <w:t>8:</w:t>
      </w:r>
      <w:r w:rsidRPr="008B19A2">
        <w:rPr>
          <w:b/>
          <w:sz w:val="22"/>
          <w:szCs w:val="22"/>
          <w:lang w:val="bg-BG"/>
        </w:rPr>
        <w:t>00</w:t>
      </w:r>
      <w:r w:rsidRPr="008B19A2">
        <w:rPr>
          <w:sz w:val="22"/>
          <w:szCs w:val="22"/>
          <w:lang w:val="bg-BG"/>
        </w:rPr>
        <w:t xml:space="preserve"> часа до </w:t>
      </w:r>
      <w:r w:rsidRPr="008B19A2">
        <w:rPr>
          <w:b/>
          <w:sz w:val="22"/>
          <w:szCs w:val="22"/>
          <w:lang w:val="bg-BG"/>
        </w:rPr>
        <w:t>1</w:t>
      </w:r>
      <w:r w:rsidR="00791E02" w:rsidRPr="008B19A2">
        <w:rPr>
          <w:b/>
          <w:sz w:val="22"/>
          <w:szCs w:val="22"/>
          <w:lang w:val="en-US"/>
        </w:rPr>
        <w:t>6</w:t>
      </w:r>
      <w:r w:rsidRPr="008B19A2">
        <w:rPr>
          <w:b/>
          <w:sz w:val="22"/>
          <w:szCs w:val="22"/>
          <w:lang w:val="bg-BG"/>
        </w:rPr>
        <w:t xml:space="preserve">:00 </w:t>
      </w:r>
      <w:r w:rsidRPr="008B19A2">
        <w:rPr>
          <w:sz w:val="22"/>
          <w:szCs w:val="22"/>
          <w:lang w:val="bg-BG"/>
        </w:rPr>
        <w:t xml:space="preserve">часа </w:t>
      </w:r>
      <w:r w:rsidR="00AC5644" w:rsidRPr="008B19A2">
        <w:rPr>
          <w:sz w:val="22"/>
          <w:szCs w:val="22"/>
          <w:lang w:val="bg-BG"/>
        </w:rPr>
        <w:t>на</w:t>
      </w:r>
      <w:r w:rsidRPr="008B19A2">
        <w:rPr>
          <w:sz w:val="22"/>
          <w:szCs w:val="22"/>
          <w:lang w:val="bg-BG"/>
        </w:rPr>
        <w:t xml:space="preserve"> </w:t>
      </w:r>
      <w:r w:rsidR="00206664" w:rsidRPr="008B19A2">
        <w:rPr>
          <w:b/>
          <w:sz w:val="22"/>
          <w:szCs w:val="22"/>
          <w:lang w:val="bg-BG"/>
        </w:rPr>
        <w:t>14</w:t>
      </w:r>
      <w:r w:rsidRPr="008B19A2">
        <w:rPr>
          <w:b/>
          <w:sz w:val="22"/>
          <w:szCs w:val="22"/>
          <w:lang w:val="bg-BG"/>
        </w:rPr>
        <w:t>.</w:t>
      </w:r>
      <w:r w:rsidR="00206664" w:rsidRPr="008B19A2">
        <w:rPr>
          <w:b/>
          <w:sz w:val="22"/>
          <w:szCs w:val="22"/>
          <w:lang w:val="bg-BG"/>
        </w:rPr>
        <w:t>06</w:t>
      </w:r>
      <w:r w:rsidRPr="008B19A2">
        <w:rPr>
          <w:b/>
          <w:sz w:val="22"/>
          <w:szCs w:val="22"/>
          <w:lang w:val="bg-BG"/>
        </w:rPr>
        <w:t>.</w:t>
      </w:r>
      <w:r w:rsidR="00206664" w:rsidRPr="008B19A2">
        <w:rPr>
          <w:b/>
          <w:sz w:val="22"/>
          <w:szCs w:val="22"/>
          <w:lang w:val="bg-BG"/>
        </w:rPr>
        <w:t>2024</w:t>
      </w:r>
      <w:r w:rsidRPr="008B19A2">
        <w:rPr>
          <w:b/>
          <w:sz w:val="22"/>
          <w:szCs w:val="22"/>
          <w:lang w:val="bg-BG"/>
        </w:rPr>
        <w:t xml:space="preserve"> година</w:t>
      </w:r>
      <w:r w:rsidRPr="008B19A2">
        <w:rPr>
          <w:sz w:val="22"/>
          <w:szCs w:val="22"/>
          <w:lang w:val="bg-BG"/>
        </w:rPr>
        <w:t>,</w:t>
      </w:r>
      <w:r w:rsidRPr="008B19A2">
        <w:rPr>
          <w:color w:val="000000"/>
          <w:sz w:val="22"/>
          <w:szCs w:val="22"/>
          <w:lang w:val="bg-BG"/>
        </w:rPr>
        <w:t xml:space="preserve"> с представител на стопанството. </w:t>
      </w:r>
    </w:p>
    <w:p w:rsidR="00C43EB1" w:rsidRPr="008B19A2" w:rsidRDefault="00C43EB1" w:rsidP="00C43EB1">
      <w:pPr>
        <w:ind w:firstLine="720"/>
        <w:jc w:val="both"/>
        <w:rPr>
          <w:color w:val="000000"/>
          <w:sz w:val="22"/>
          <w:szCs w:val="22"/>
          <w:lang w:val="bg-BG"/>
        </w:rPr>
      </w:pPr>
      <w:r w:rsidRPr="008B19A2">
        <w:rPr>
          <w:color w:val="000000"/>
          <w:sz w:val="22"/>
          <w:szCs w:val="22"/>
          <w:lang w:val="bg-BG"/>
        </w:rPr>
        <w:t xml:space="preserve">Разходите свързани с огледа на обекта са за сметка на </w:t>
      </w:r>
      <w:r w:rsidR="00AC5644" w:rsidRPr="008B19A2">
        <w:rPr>
          <w:color w:val="000000"/>
          <w:sz w:val="22"/>
          <w:szCs w:val="22"/>
          <w:lang w:val="bg-BG"/>
        </w:rPr>
        <w:t>участника</w:t>
      </w:r>
      <w:r w:rsidRPr="008B19A2">
        <w:rPr>
          <w:color w:val="000000"/>
          <w:sz w:val="22"/>
          <w:szCs w:val="22"/>
          <w:lang w:val="bg-BG"/>
        </w:rPr>
        <w:t>.</w:t>
      </w:r>
    </w:p>
    <w:p w:rsidR="00C43EB1" w:rsidRPr="008B19A2" w:rsidRDefault="00C43EB1" w:rsidP="00C43EB1">
      <w:pPr>
        <w:tabs>
          <w:tab w:val="left" w:pos="0"/>
        </w:tabs>
        <w:jc w:val="both"/>
        <w:rPr>
          <w:color w:val="000000"/>
          <w:sz w:val="22"/>
          <w:szCs w:val="22"/>
          <w:lang w:val="bg-BG"/>
        </w:rPr>
      </w:pPr>
    </w:p>
    <w:p w:rsidR="00C43EB1" w:rsidRPr="008B19A2" w:rsidRDefault="00C43EB1" w:rsidP="00C43EB1">
      <w:pPr>
        <w:tabs>
          <w:tab w:val="left" w:pos="0"/>
        </w:tabs>
        <w:jc w:val="both"/>
        <w:rPr>
          <w:b/>
          <w:i/>
          <w:sz w:val="22"/>
          <w:szCs w:val="22"/>
          <w:u w:val="single"/>
          <w:lang w:val="bg-BG"/>
        </w:rPr>
      </w:pPr>
      <w:r w:rsidRPr="008B19A2">
        <w:rPr>
          <w:color w:val="000000"/>
          <w:sz w:val="22"/>
          <w:szCs w:val="22"/>
          <w:lang w:val="bg-BG"/>
        </w:rPr>
        <w:tab/>
      </w:r>
      <w:r w:rsidRPr="008B19A2">
        <w:rPr>
          <w:color w:val="000000"/>
          <w:sz w:val="22"/>
          <w:szCs w:val="22"/>
          <w:lang w:val="bg-BG"/>
        </w:rPr>
        <w:tab/>
      </w:r>
      <w:r w:rsidRPr="008B19A2">
        <w:rPr>
          <w:b/>
          <w:i/>
          <w:color w:val="000000"/>
          <w:sz w:val="22"/>
          <w:szCs w:val="22"/>
          <w:u w:val="single"/>
          <w:lang w:val="bg-BG"/>
        </w:rPr>
        <w:t xml:space="preserve">VІ. ВРЕМЕ И МЯСТО НА ПРОВЕЖДАНЕ </w:t>
      </w:r>
      <w:r w:rsidRPr="008B19A2">
        <w:rPr>
          <w:b/>
          <w:i/>
          <w:sz w:val="22"/>
          <w:szCs w:val="22"/>
          <w:u w:val="single"/>
          <w:lang w:val="bg-BG"/>
        </w:rPr>
        <w:t xml:space="preserve">НА ОТКРИТИЯТ КОНКУРС </w:t>
      </w:r>
    </w:p>
    <w:p w:rsidR="00C43EB1" w:rsidRPr="008B19A2" w:rsidRDefault="00C43EB1" w:rsidP="00BF5D4B">
      <w:pPr>
        <w:ind w:firstLine="720"/>
        <w:jc w:val="both"/>
        <w:rPr>
          <w:sz w:val="22"/>
          <w:szCs w:val="22"/>
          <w:lang w:val="bg-BG"/>
        </w:rPr>
      </w:pPr>
      <w:r w:rsidRPr="008B19A2">
        <w:rPr>
          <w:sz w:val="22"/>
          <w:szCs w:val="22"/>
          <w:lang w:val="bg-BG"/>
        </w:rPr>
        <w:t xml:space="preserve">6.1. </w:t>
      </w:r>
      <w:r w:rsidRPr="008B19A2">
        <w:rPr>
          <w:sz w:val="22"/>
          <w:szCs w:val="22"/>
          <w:lang w:val="ru-RU" w:bidi="he-IL"/>
        </w:rPr>
        <w:t xml:space="preserve">Откритият конкурс ще се проведе на: </w:t>
      </w:r>
      <w:r w:rsidR="00206664" w:rsidRPr="008B19A2">
        <w:rPr>
          <w:b/>
          <w:sz w:val="22"/>
          <w:szCs w:val="22"/>
          <w:lang w:val="ru-RU" w:bidi="he-IL"/>
        </w:rPr>
        <w:t>18</w:t>
      </w:r>
      <w:r w:rsidRPr="008B19A2">
        <w:rPr>
          <w:b/>
          <w:sz w:val="22"/>
          <w:szCs w:val="22"/>
          <w:lang w:val="ru-RU" w:bidi="he-IL"/>
        </w:rPr>
        <w:t>.</w:t>
      </w:r>
      <w:r w:rsidR="00206664" w:rsidRPr="008B19A2">
        <w:rPr>
          <w:b/>
          <w:sz w:val="22"/>
          <w:szCs w:val="22"/>
          <w:lang w:val="ru-RU" w:bidi="he-IL"/>
        </w:rPr>
        <w:t>06</w:t>
      </w:r>
      <w:r w:rsidRPr="008B19A2">
        <w:rPr>
          <w:b/>
          <w:sz w:val="22"/>
          <w:szCs w:val="22"/>
          <w:lang w:val="ru-RU" w:bidi="he-IL"/>
        </w:rPr>
        <w:t>.</w:t>
      </w:r>
      <w:r w:rsidR="00206664" w:rsidRPr="008B19A2">
        <w:rPr>
          <w:b/>
          <w:sz w:val="22"/>
          <w:szCs w:val="22"/>
          <w:lang w:val="ru-RU" w:bidi="he-IL"/>
        </w:rPr>
        <w:t>2024</w:t>
      </w:r>
      <w:r w:rsidRPr="008B19A2">
        <w:rPr>
          <w:b/>
          <w:sz w:val="22"/>
          <w:szCs w:val="22"/>
          <w:lang w:val="ru-RU" w:bidi="he-IL"/>
        </w:rPr>
        <w:t xml:space="preserve"> </w:t>
      </w:r>
      <w:r w:rsidR="00BF5D4B" w:rsidRPr="008B19A2">
        <w:rPr>
          <w:b/>
          <w:sz w:val="22"/>
          <w:szCs w:val="22"/>
          <w:lang w:val="ru-RU" w:bidi="he-IL"/>
        </w:rPr>
        <w:t>г.</w:t>
      </w:r>
      <w:r w:rsidRPr="008B19A2">
        <w:rPr>
          <w:color w:val="FF0000"/>
          <w:sz w:val="22"/>
          <w:szCs w:val="22"/>
          <w:lang w:val="ru-RU" w:bidi="he-IL"/>
        </w:rPr>
        <w:t xml:space="preserve"> </w:t>
      </w:r>
      <w:r w:rsidR="00BF5D4B" w:rsidRPr="008B19A2">
        <w:rPr>
          <w:sz w:val="22"/>
          <w:szCs w:val="22"/>
          <w:lang w:val="ru-RU" w:bidi="he-IL"/>
        </w:rPr>
        <w:t xml:space="preserve">от: </w:t>
      </w:r>
      <w:r w:rsidR="00016B8B" w:rsidRPr="008B19A2">
        <w:rPr>
          <w:b/>
          <w:sz w:val="22"/>
          <w:szCs w:val="22"/>
          <w:lang w:val="ru-RU" w:bidi="he-IL"/>
        </w:rPr>
        <w:t>10</w:t>
      </w:r>
      <w:r w:rsidR="002F14AC" w:rsidRPr="008B19A2">
        <w:rPr>
          <w:b/>
          <w:sz w:val="22"/>
          <w:szCs w:val="22"/>
          <w:lang w:val="ru-RU" w:bidi="he-IL"/>
        </w:rPr>
        <w:t>:</w:t>
      </w:r>
      <w:r w:rsidR="00016B8B" w:rsidRPr="008B19A2">
        <w:rPr>
          <w:b/>
          <w:sz w:val="22"/>
          <w:szCs w:val="22"/>
          <w:lang w:val="ru-RU" w:bidi="he-IL"/>
        </w:rPr>
        <w:t>0</w:t>
      </w:r>
      <w:r w:rsidR="002F14AC" w:rsidRPr="008B19A2">
        <w:rPr>
          <w:b/>
          <w:sz w:val="22"/>
          <w:szCs w:val="22"/>
          <w:lang w:val="ru-RU" w:bidi="he-IL"/>
        </w:rPr>
        <w:t>0</w:t>
      </w:r>
      <w:r w:rsidR="00BF5D4B" w:rsidRPr="008B19A2">
        <w:rPr>
          <w:b/>
          <w:sz w:val="22"/>
          <w:szCs w:val="22"/>
          <w:lang w:val="ru-RU" w:bidi="he-IL"/>
        </w:rPr>
        <w:t xml:space="preserve"> часа</w:t>
      </w:r>
      <w:r w:rsidR="00BF5D4B" w:rsidRPr="008B19A2">
        <w:rPr>
          <w:sz w:val="22"/>
          <w:szCs w:val="22"/>
          <w:lang w:val="ru-RU" w:bidi="he-IL"/>
        </w:rPr>
        <w:t xml:space="preserve"> </w:t>
      </w:r>
      <w:r w:rsidRPr="008B19A2">
        <w:rPr>
          <w:sz w:val="22"/>
          <w:szCs w:val="22"/>
          <w:lang w:val="ru-RU" w:bidi="he-IL"/>
        </w:rPr>
        <w:t xml:space="preserve">в административната сградата на ТП </w:t>
      </w:r>
      <w:r w:rsidR="005354F5" w:rsidRPr="008B19A2">
        <w:rPr>
          <w:sz w:val="22"/>
          <w:szCs w:val="22"/>
          <w:lang w:val="ru-RU" w:bidi="he-IL"/>
        </w:rPr>
        <w:t>ДЛС Русалка</w:t>
      </w:r>
      <w:r w:rsidRPr="008B19A2">
        <w:rPr>
          <w:sz w:val="22"/>
          <w:szCs w:val="22"/>
          <w:lang w:val="ru-RU" w:bidi="he-IL"/>
        </w:rPr>
        <w:t xml:space="preserve"> в гр. </w:t>
      </w:r>
      <w:r w:rsidR="00AC5644" w:rsidRPr="008B19A2">
        <w:rPr>
          <w:sz w:val="22"/>
          <w:szCs w:val="22"/>
          <w:lang w:val="ru-RU" w:bidi="he-IL"/>
        </w:rPr>
        <w:t>Априлци</w:t>
      </w:r>
      <w:r w:rsidRPr="008B19A2">
        <w:rPr>
          <w:sz w:val="22"/>
          <w:szCs w:val="22"/>
          <w:lang w:val="ru-RU" w:bidi="he-IL"/>
        </w:rPr>
        <w:t>, ул. „</w:t>
      </w:r>
      <w:r w:rsidR="00AC5644" w:rsidRPr="008B19A2">
        <w:rPr>
          <w:sz w:val="22"/>
          <w:szCs w:val="22"/>
          <w:lang w:val="ru-RU" w:bidi="he-IL"/>
        </w:rPr>
        <w:t>Търговска</w:t>
      </w:r>
      <w:r w:rsidRPr="008B19A2">
        <w:rPr>
          <w:sz w:val="22"/>
          <w:szCs w:val="22"/>
          <w:lang w:val="ru-RU" w:bidi="he-IL"/>
        </w:rPr>
        <w:t xml:space="preserve">” </w:t>
      </w:r>
      <w:r w:rsidRPr="008B19A2">
        <w:rPr>
          <w:sz w:val="22"/>
          <w:szCs w:val="22"/>
          <w:lang w:val="ru-RU"/>
        </w:rPr>
        <w:t xml:space="preserve">№ </w:t>
      </w:r>
      <w:r w:rsidR="00AC5644" w:rsidRPr="008B19A2">
        <w:rPr>
          <w:sz w:val="22"/>
          <w:szCs w:val="22"/>
          <w:lang w:val="ru-RU"/>
        </w:rPr>
        <w:t>6</w:t>
      </w:r>
      <w:r w:rsidR="00BF5D4B" w:rsidRPr="008B19A2">
        <w:rPr>
          <w:sz w:val="22"/>
          <w:szCs w:val="22"/>
          <w:lang w:val="ru-RU"/>
        </w:rPr>
        <w:t>.</w:t>
      </w:r>
      <w:r w:rsidRPr="008B19A2">
        <w:rPr>
          <w:sz w:val="22"/>
          <w:szCs w:val="22"/>
          <w:lang w:val="ru-RU" w:bidi="he-IL"/>
        </w:rPr>
        <w:t xml:space="preserve"> </w:t>
      </w:r>
    </w:p>
    <w:p w:rsidR="00C43EB1" w:rsidRPr="008B19A2" w:rsidRDefault="00C43EB1" w:rsidP="00C43EB1">
      <w:pPr>
        <w:tabs>
          <w:tab w:val="left" w:pos="0"/>
        </w:tabs>
        <w:jc w:val="both"/>
        <w:rPr>
          <w:b/>
          <w:i/>
          <w:color w:val="000000"/>
          <w:sz w:val="22"/>
          <w:szCs w:val="22"/>
          <w:lang w:val="bg-BG"/>
        </w:rPr>
      </w:pPr>
    </w:p>
    <w:p w:rsidR="00C43EB1" w:rsidRPr="003A7276" w:rsidRDefault="00C43EB1" w:rsidP="00C43EB1">
      <w:pPr>
        <w:tabs>
          <w:tab w:val="left" w:pos="0"/>
        </w:tabs>
        <w:jc w:val="center"/>
        <w:rPr>
          <w:b/>
          <w:color w:val="000000"/>
          <w:sz w:val="22"/>
          <w:szCs w:val="22"/>
          <w:u w:val="single"/>
          <w:lang w:val="bg-BG"/>
        </w:rPr>
      </w:pPr>
      <w:r w:rsidRPr="008B19A2">
        <w:rPr>
          <w:b/>
          <w:color w:val="000000"/>
          <w:sz w:val="22"/>
          <w:szCs w:val="22"/>
          <w:u w:val="single"/>
          <w:lang w:val="bg-BG"/>
        </w:rPr>
        <w:t>VІІ. ИЗИСКВАНИЯ КЪМ КАНДИДАТИТЕ</w:t>
      </w:r>
      <w:r w:rsidRPr="003A7276">
        <w:rPr>
          <w:b/>
          <w:color w:val="000000"/>
          <w:sz w:val="22"/>
          <w:szCs w:val="22"/>
          <w:u w:val="single"/>
          <w:lang w:val="bg-BG"/>
        </w:rPr>
        <w:t xml:space="preserve"> </w:t>
      </w:r>
    </w:p>
    <w:p w:rsidR="00C43EB1" w:rsidRPr="003A7276" w:rsidRDefault="00C43EB1" w:rsidP="000506D5">
      <w:pPr>
        <w:ind w:firstLine="720"/>
        <w:jc w:val="both"/>
        <w:rPr>
          <w:sz w:val="22"/>
          <w:szCs w:val="22"/>
          <w:lang w:val="ru-RU" w:bidi="he-IL"/>
        </w:rPr>
      </w:pPr>
      <w:r w:rsidRPr="003A7276">
        <w:rPr>
          <w:b/>
          <w:sz w:val="22"/>
          <w:szCs w:val="22"/>
          <w:lang w:val="bg-BG"/>
        </w:rPr>
        <w:t>7.1.</w:t>
      </w:r>
      <w:r w:rsidRPr="003A7276">
        <w:rPr>
          <w:sz w:val="22"/>
          <w:szCs w:val="22"/>
          <w:lang w:val="bg-BG"/>
        </w:rPr>
        <w:t xml:space="preserve"> </w:t>
      </w:r>
      <w:r w:rsidRPr="003A7276">
        <w:rPr>
          <w:sz w:val="22"/>
          <w:szCs w:val="22"/>
          <w:lang w:val="ru-RU" w:bidi="he-IL"/>
        </w:rPr>
        <w:t xml:space="preserve">До участие се допускат кандидати, които са вписани в публичния регистър по чл. 235 и по чл.241 от Закона за горите за дейността: </w:t>
      </w:r>
      <w:r w:rsidRPr="003A7276">
        <w:rPr>
          <w:b/>
          <w:sz w:val="22"/>
          <w:szCs w:val="22"/>
          <w:lang w:val="ru-RU" w:bidi="he-IL"/>
        </w:rPr>
        <w:t>"Планиране и организация на добива на дървесина"</w:t>
      </w:r>
      <w:r w:rsidRPr="003A7276">
        <w:rPr>
          <w:sz w:val="22"/>
          <w:szCs w:val="22"/>
          <w:lang w:val="ru-RU" w:bidi="he-IL"/>
        </w:rPr>
        <w:t xml:space="preserve"> и </w:t>
      </w:r>
      <w:r w:rsidRPr="003A7276">
        <w:rPr>
          <w:b/>
          <w:sz w:val="22"/>
          <w:szCs w:val="22"/>
          <w:lang w:val="ru-RU" w:bidi="he-IL"/>
        </w:rPr>
        <w:t>,,Добив на дървесина "</w:t>
      </w:r>
      <w:r w:rsidRPr="003A7276">
        <w:rPr>
          <w:sz w:val="22"/>
          <w:szCs w:val="22"/>
          <w:lang w:val="ru-RU" w:bidi="he-IL"/>
        </w:rPr>
        <w:t xml:space="preserve">. </w:t>
      </w:r>
    </w:p>
    <w:p w:rsidR="00C43EB1" w:rsidRPr="003A7276" w:rsidRDefault="00C43EB1" w:rsidP="00AC5644">
      <w:pPr>
        <w:shd w:val="clear" w:color="auto" w:fill="FFFFFF"/>
        <w:jc w:val="both"/>
        <w:rPr>
          <w:sz w:val="22"/>
          <w:szCs w:val="22"/>
          <w:lang w:val="bg-BG"/>
        </w:rPr>
      </w:pPr>
      <w:r w:rsidRPr="003A7276">
        <w:rPr>
          <w:sz w:val="22"/>
          <w:szCs w:val="22"/>
          <w:lang w:val="ru-RU" w:bidi="he-IL"/>
        </w:rPr>
        <w:lastRenderedPageBreak/>
        <w:tab/>
      </w:r>
      <w:r w:rsidRPr="003A7276">
        <w:rPr>
          <w:b/>
          <w:sz w:val="22"/>
          <w:szCs w:val="22"/>
          <w:lang w:val="bg-BG"/>
        </w:rPr>
        <w:t>7.</w:t>
      </w:r>
      <w:r w:rsidR="00AC5644">
        <w:rPr>
          <w:b/>
          <w:sz w:val="22"/>
          <w:szCs w:val="22"/>
          <w:lang w:val="bg-BG"/>
        </w:rPr>
        <w:t>2</w:t>
      </w:r>
      <w:r w:rsidRPr="003A7276">
        <w:rPr>
          <w:b/>
          <w:sz w:val="22"/>
          <w:szCs w:val="22"/>
          <w:lang w:val="bg-BG"/>
        </w:rPr>
        <w:t>.</w:t>
      </w:r>
      <w:r w:rsidRPr="003A7276">
        <w:rPr>
          <w:sz w:val="22"/>
          <w:szCs w:val="22"/>
          <w:lang w:val="bg-BG"/>
        </w:rPr>
        <w:t xml:space="preserve"> Не може да участва в процедурата кандидат, който:</w:t>
      </w:r>
    </w:p>
    <w:p w:rsidR="00C43EB1" w:rsidRPr="003A7276" w:rsidRDefault="00C43EB1" w:rsidP="00C43EB1">
      <w:pPr>
        <w:tabs>
          <w:tab w:val="left" w:pos="709"/>
        </w:tabs>
        <w:jc w:val="both"/>
        <w:rPr>
          <w:sz w:val="22"/>
          <w:szCs w:val="22"/>
          <w:lang w:val="ru-RU"/>
        </w:rPr>
      </w:pPr>
      <w:r w:rsidRPr="003A7276">
        <w:rPr>
          <w:sz w:val="22"/>
          <w:szCs w:val="22"/>
          <w:lang w:val="ru-RU"/>
        </w:rPr>
        <w:t xml:space="preserve">             а) е осъден с влязла в сила присъда, освен ако е реабилитиран, за престъпление по </w:t>
      </w:r>
      <w:r w:rsidRPr="003A7276">
        <w:rPr>
          <w:rStyle w:val="newdocreference"/>
          <w:sz w:val="22"/>
          <w:szCs w:val="22"/>
          <w:lang w:val="ru-RU"/>
        </w:rPr>
        <w:t>чл. 194</w:t>
      </w:r>
      <w:r w:rsidRPr="003A7276">
        <w:rPr>
          <w:sz w:val="22"/>
          <w:szCs w:val="22"/>
          <w:lang w:val="ru-RU"/>
        </w:rPr>
        <w:t xml:space="preserve"> - </w:t>
      </w:r>
      <w:r w:rsidRPr="003A7276">
        <w:rPr>
          <w:rStyle w:val="newdocreference"/>
          <w:sz w:val="22"/>
          <w:szCs w:val="22"/>
          <w:lang w:val="ru-RU"/>
        </w:rPr>
        <w:t>217</w:t>
      </w:r>
      <w:r w:rsidRPr="003A7276">
        <w:rPr>
          <w:sz w:val="22"/>
          <w:szCs w:val="22"/>
          <w:lang w:val="ru-RU"/>
        </w:rPr>
        <w:t xml:space="preserve">, </w:t>
      </w:r>
      <w:r w:rsidRPr="003A7276">
        <w:rPr>
          <w:rStyle w:val="newdocreference"/>
          <w:sz w:val="22"/>
          <w:szCs w:val="22"/>
          <w:lang w:val="ru-RU"/>
        </w:rPr>
        <w:t>219</w:t>
      </w:r>
      <w:r w:rsidRPr="003A7276">
        <w:rPr>
          <w:sz w:val="22"/>
          <w:szCs w:val="22"/>
          <w:lang w:val="ru-RU"/>
        </w:rPr>
        <w:t xml:space="preserve"> - </w:t>
      </w:r>
      <w:r w:rsidRPr="003A7276">
        <w:rPr>
          <w:rStyle w:val="newdocreference"/>
          <w:sz w:val="22"/>
          <w:szCs w:val="22"/>
          <w:lang w:val="ru-RU"/>
        </w:rPr>
        <w:t>260</w:t>
      </w:r>
      <w:r w:rsidRPr="003A7276">
        <w:rPr>
          <w:sz w:val="22"/>
          <w:szCs w:val="22"/>
          <w:lang w:val="ru-RU"/>
        </w:rPr>
        <w:t xml:space="preserve">, </w:t>
      </w:r>
      <w:r w:rsidRPr="003A7276">
        <w:rPr>
          <w:rStyle w:val="newdocreference"/>
          <w:sz w:val="22"/>
          <w:szCs w:val="22"/>
          <w:lang w:val="ru-RU"/>
        </w:rPr>
        <w:t>301</w:t>
      </w:r>
      <w:r w:rsidRPr="003A7276">
        <w:rPr>
          <w:sz w:val="22"/>
          <w:szCs w:val="22"/>
          <w:lang w:val="ru-RU"/>
        </w:rPr>
        <w:t xml:space="preserve"> - </w:t>
      </w:r>
      <w:r w:rsidRPr="003A7276">
        <w:rPr>
          <w:rStyle w:val="newdocreference"/>
          <w:sz w:val="22"/>
          <w:szCs w:val="22"/>
          <w:lang w:val="ru-RU"/>
        </w:rPr>
        <w:t>307</w:t>
      </w:r>
      <w:r w:rsidRPr="003A7276">
        <w:rPr>
          <w:sz w:val="22"/>
          <w:szCs w:val="22"/>
          <w:lang w:val="ru-RU"/>
        </w:rPr>
        <w:t xml:space="preserve">, </w:t>
      </w:r>
      <w:r w:rsidRPr="003A7276">
        <w:rPr>
          <w:rStyle w:val="newdocreference"/>
          <w:sz w:val="22"/>
          <w:szCs w:val="22"/>
          <w:lang w:val="ru-RU"/>
        </w:rPr>
        <w:t>321</w:t>
      </w:r>
      <w:r w:rsidRPr="003A7276">
        <w:rPr>
          <w:sz w:val="22"/>
          <w:szCs w:val="22"/>
          <w:lang w:val="ru-RU"/>
        </w:rPr>
        <w:t xml:space="preserve"> и </w:t>
      </w:r>
      <w:r w:rsidRPr="003A7276">
        <w:rPr>
          <w:rStyle w:val="newdocreference"/>
          <w:sz w:val="22"/>
          <w:szCs w:val="22"/>
          <w:lang w:val="ru-RU"/>
        </w:rPr>
        <w:t>321а от Наказателния кодекс</w:t>
      </w:r>
      <w:r w:rsidRPr="003A7276">
        <w:rPr>
          <w:sz w:val="22"/>
          <w:szCs w:val="22"/>
          <w:lang w:val="ru-RU"/>
        </w:rPr>
        <w:t>;</w:t>
      </w:r>
    </w:p>
    <w:p w:rsidR="00C43EB1" w:rsidRPr="003A7276" w:rsidRDefault="00C43EB1" w:rsidP="00C43EB1">
      <w:pPr>
        <w:jc w:val="both"/>
        <w:rPr>
          <w:sz w:val="22"/>
          <w:szCs w:val="22"/>
          <w:lang w:val="ru-RU"/>
        </w:rPr>
      </w:pPr>
      <w:r w:rsidRPr="003A7276">
        <w:rPr>
          <w:sz w:val="22"/>
          <w:szCs w:val="22"/>
          <w:lang w:val="ru-RU"/>
        </w:rPr>
        <w:tab/>
        <w:t>б) е обявен в несъстоятелност и не е в производство по несъстоятелност;</w:t>
      </w:r>
    </w:p>
    <w:p w:rsidR="00C43EB1" w:rsidRPr="003A7276" w:rsidRDefault="00C43EB1" w:rsidP="00C43EB1">
      <w:pPr>
        <w:jc w:val="both"/>
        <w:rPr>
          <w:sz w:val="22"/>
          <w:szCs w:val="22"/>
          <w:lang w:val="ru-RU"/>
        </w:rPr>
      </w:pPr>
      <w:r w:rsidRPr="003A7276">
        <w:rPr>
          <w:sz w:val="22"/>
          <w:szCs w:val="22"/>
          <w:lang w:val="ru-RU"/>
        </w:rPr>
        <w:tab/>
        <w:t>в) е в производство по ликвидация;</w:t>
      </w:r>
    </w:p>
    <w:p w:rsidR="00C43EB1" w:rsidRPr="00AC5644" w:rsidRDefault="00C43EB1" w:rsidP="00C43EB1">
      <w:pPr>
        <w:jc w:val="both"/>
        <w:rPr>
          <w:sz w:val="22"/>
          <w:szCs w:val="22"/>
          <w:lang w:val="ru-RU"/>
        </w:rPr>
      </w:pPr>
      <w:r w:rsidRPr="003A7276">
        <w:rPr>
          <w:sz w:val="22"/>
          <w:szCs w:val="22"/>
          <w:lang w:val="ru-RU"/>
        </w:rPr>
        <w:tab/>
        <w:t xml:space="preserve">г) е свързано лице по смисъла на </w:t>
      </w:r>
      <w:r w:rsidRPr="00AC5644">
        <w:rPr>
          <w:sz w:val="22"/>
          <w:szCs w:val="22"/>
          <w:lang w:val="ru-RU"/>
        </w:rPr>
        <w:t>§ 1, т. 15 от допълнителните разпоредби на Закона за  отнемане на нез</w:t>
      </w:r>
      <w:r w:rsidR="006A438F" w:rsidRPr="00AC5644">
        <w:rPr>
          <w:sz w:val="22"/>
          <w:szCs w:val="22"/>
          <w:lang w:val="ru-RU"/>
        </w:rPr>
        <w:t>аконно придобитото имущество (З</w:t>
      </w:r>
      <w:r w:rsidRPr="00AC5644">
        <w:rPr>
          <w:sz w:val="22"/>
          <w:szCs w:val="22"/>
          <w:lang w:val="ru-RU"/>
        </w:rPr>
        <w:t xml:space="preserve">ОНПИ) с директора на ДП и на съответното ТП, </w:t>
      </w:r>
    </w:p>
    <w:p w:rsidR="00C43EB1" w:rsidRPr="003A7276" w:rsidRDefault="00C43EB1" w:rsidP="00C43EB1">
      <w:pPr>
        <w:jc w:val="both"/>
        <w:rPr>
          <w:sz w:val="22"/>
          <w:szCs w:val="22"/>
          <w:lang w:val="ru-RU"/>
        </w:rPr>
      </w:pPr>
      <w:r w:rsidRPr="00AC5644">
        <w:rPr>
          <w:sz w:val="22"/>
          <w:szCs w:val="22"/>
          <w:lang w:val="ru-RU"/>
        </w:rPr>
        <w:tab/>
        <w:t xml:space="preserve">д) е сключил договор с лице по чл. </w:t>
      </w:r>
      <w:r w:rsidR="00474F74" w:rsidRPr="00AC5644">
        <w:rPr>
          <w:sz w:val="22"/>
          <w:szCs w:val="22"/>
          <w:lang w:val="ru-RU"/>
        </w:rPr>
        <w:t>86</w:t>
      </w:r>
      <w:r w:rsidRPr="00AC5644">
        <w:rPr>
          <w:sz w:val="22"/>
          <w:szCs w:val="22"/>
          <w:lang w:val="ru-RU"/>
        </w:rPr>
        <w:t xml:space="preserve"> от ЗПК;</w:t>
      </w:r>
    </w:p>
    <w:p w:rsidR="00C43EB1" w:rsidRPr="003A7276" w:rsidRDefault="00C43EB1" w:rsidP="00C43EB1">
      <w:pPr>
        <w:jc w:val="both"/>
        <w:rPr>
          <w:sz w:val="22"/>
          <w:szCs w:val="22"/>
          <w:lang w:val="ru-RU"/>
        </w:rPr>
      </w:pPr>
      <w:r w:rsidRPr="003A7276">
        <w:rPr>
          <w:sz w:val="22"/>
          <w:szCs w:val="22"/>
          <w:lang w:val="ru-RU"/>
        </w:rPr>
        <w:tab/>
        <w:t>е) е лишен от право да упражнява търговска дейност;</w:t>
      </w:r>
    </w:p>
    <w:p w:rsidR="00C43EB1" w:rsidRPr="003A7276" w:rsidRDefault="00C43EB1" w:rsidP="00C43EB1">
      <w:pPr>
        <w:jc w:val="both"/>
        <w:rPr>
          <w:sz w:val="22"/>
          <w:szCs w:val="22"/>
          <w:lang w:val="ru-RU"/>
        </w:rPr>
      </w:pPr>
      <w:r w:rsidRPr="003A7276">
        <w:rPr>
          <w:sz w:val="22"/>
          <w:szCs w:val="22"/>
          <w:lang w:val="ru-RU"/>
        </w:rPr>
        <w:tab/>
        <w:t>ж) има парични задължения към държавата и към</w:t>
      </w:r>
      <w:r w:rsidRPr="003A7276">
        <w:rPr>
          <w:sz w:val="22"/>
          <w:szCs w:val="22"/>
          <w:lang w:val="bg-BG"/>
        </w:rPr>
        <w:t xml:space="preserve"> СЗДП гр. Враца</w:t>
      </w:r>
      <w:r w:rsidRPr="003A7276">
        <w:rPr>
          <w:sz w:val="22"/>
          <w:szCs w:val="22"/>
          <w:lang w:val="ru-RU"/>
        </w:rPr>
        <w:t>,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rsidR="00C43EB1" w:rsidRPr="003A7276" w:rsidRDefault="00C43EB1" w:rsidP="00C43EB1">
      <w:pPr>
        <w:jc w:val="both"/>
        <w:rPr>
          <w:sz w:val="22"/>
          <w:szCs w:val="22"/>
          <w:lang w:val="ru-RU"/>
        </w:rPr>
      </w:pPr>
      <w:r w:rsidRPr="003A7276">
        <w:rPr>
          <w:sz w:val="22"/>
          <w:szCs w:val="22"/>
          <w:lang w:val="ru-RU"/>
        </w:rPr>
        <w:tab/>
        <w:t>з) не е внесъл гаранция за участие в конкурса;</w:t>
      </w:r>
    </w:p>
    <w:p w:rsidR="00C43EB1" w:rsidRPr="003A7276" w:rsidRDefault="00C43EB1" w:rsidP="00C43EB1">
      <w:pPr>
        <w:jc w:val="both"/>
        <w:rPr>
          <w:sz w:val="22"/>
          <w:szCs w:val="22"/>
          <w:lang w:val="bg-BG"/>
        </w:rPr>
      </w:pPr>
      <w:r w:rsidRPr="003A7276">
        <w:rPr>
          <w:sz w:val="22"/>
          <w:szCs w:val="22"/>
          <w:lang w:val="ru-RU"/>
        </w:rPr>
        <w:tab/>
        <w:t xml:space="preserve">и) </w:t>
      </w:r>
      <w:r w:rsidR="00AC5644">
        <w:rPr>
          <w:sz w:val="22"/>
          <w:szCs w:val="22"/>
          <w:lang w:val="ru-RU"/>
        </w:rPr>
        <w:t xml:space="preserve">заедно с посочените от него подизпълнители </w:t>
      </w:r>
      <w:r w:rsidRPr="003A7276">
        <w:rPr>
          <w:sz w:val="22"/>
          <w:szCs w:val="22"/>
          <w:lang w:val="ru-RU"/>
        </w:rPr>
        <w:t xml:space="preserve">не отговаря на техническите и квалификационните изисквания за извършване на дейността; </w:t>
      </w:r>
    </w:p>
    <w:p w:rsidR="00C43EB1" w:rsidRPr="003A7276" w:rsidRDefault="00C43EB1" w:rsidP="00C43EB1">
      <w:pPr>
        <w:jc w:val="both"/>
        <w:rPr>
          <w:sz w:val="22"/>
          <w:szCs w:val="22"/>
          <w:lang w:val="ru-RU"/>
        </w:rPr>
      </w:pPr>
      <w:r w:rsidRPr="003A7276">
        <w:rPr>
          <w:sz w:val="22"/>
          <w:szCs w:val="22"/>
          <w:shd w:val="clear" w:color="auto" w:fill="FEFEFE"/>
          <w:lang w:val="bg-BG"/>
        </w:rPr>
        <w:tab/>
      </w:r>
      <w:r w:rsidRPr="003A7276">
        <w:rPr>
          <w:sz w:val="22"/>
          <w:szCs w:val="22"/>
          <w:shd w:val="clear" w:color="auto" w:fill="FEFEFE"/>
          <w:lang w:val="ru-RU"/>
        </w:rPr>
        <w:t>Горепосочените и</w:t>
      </w:r>
      <w:r w:rsidRPr="003A7276">
        <w:rPr>
          <w:sz w:val="22"/>
          <w:szCs w:val="22"/>
          <w:lang w:val="ru-RU"/>
        </w:rPr>
        <w:t>зисквания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C43EB1" w:rsidRPr="003A7276" w:rsidRDefault="00C43EB1" w:rsidP="00C43EB1">
      <w:pPr>
        <w:jc w:val="both"/>
        <w:rPr>
          <w:sz w:val="22"/>
          <w:szCs w:val="22"/>
          <w:lang w:val="ru-RU"/>
        </w:rPr>
      </w:pPr>
      <w:r w:rsidRPr="003A7276">
        <w:rPr>
          <w:sz w:val="22"/>
          <w:szCs w:val="22"/>
          <w:lang w:val="bg-BG"/>
        </w:rPr>
        <w:tab/>
      </w:r>
      <w:r w:rsidRPr="003A7276">
        <w:rPr>
          <w:sz w:val="22"/>
          <w:szCs w:val="22"/>
          <w:lang w:val="ru-RU"/>
        </w:rPr>
        <w:t>Изискванията на букви "а" и "е", се прилагат, както следва:</w:t>
      </w:r>
    </w:p>
    <w:p w:rsidR="00C43EB1" w:rsidRPr="003A7276" w:rsidRDefault="00C43EB1" w:rsidP="00C43EB1">
      <w:pPr>
        <w:jc w:val="both"/>
        <w:rPr>
          <w:sz w:val="22"/>
          <w:szCs w:val="22"/>
          <w:lang w:val="ru-RU"/>
        </w:rPr>
      </w:pPr>
      <w:r w:rsidRPr="003A7276">
        <w:rPr>
          <w:sz w:val="22"/>
          <w:szCs w:val="22"/>
          <w:lang w:val="ru-RU"/>
        </w:rPr>
        <w:tab/>
        <w:t>1. при събирателно дружество - за всеки съдружник, освен ако с дружествения договор не е възложено управлението на един съдружник или на друго лице;</w:t>
      </w:r>
    </w:p>
    <w:p w:rsidR="00C43EB1" w:rsidRPr="003A7276" w:rsidRDefault="00C43EB1" w:rsidP="00C43EB1">
      <w:pPr>
        <w:jc w:val="both"/>
        <w:rPr>
          <w:sz w:val="22"/>
          <w:szCs w:val="22"/>
          <w:lang w:val="ru-RU"/>
        </w:rPr>
      </w:pPr>
      <w:r w:rsidRPr="003A7276">
        <w:rPr>
          <w:sz w:val="22"/>
          <w:szCs w:val="22"/>
          <w:lang w:val="ru-RU"/>
        </w:rPr>
        <w:tab/>
        <w:t>2. при командитно дружество - за неограничено отговорните съдружници;</w:t>
      </w:r>
    </w:p>
    <w:p w:rsidR="00C43EB1" w:rsidRPr="003A7276" w:rsidRDefault="00C43EB1" w:rsidP="00C43EB1">
      <w:pPr>
        <w:jc w:val="both"/>
        <w:rPr>
          <w:sz w:val="22"/>
          <w:szCs w:val="22"/>
          <w:lang w:val="ru-RU"/>
        </w:rPr>
      </w:pPr>
      <w:r w:rsidRPr="003A7276">
        <w:rPr>
          <w:sz w:val="22"/>
          <w:szCs w:val="22"/>
          <w:lang w:val="ru-RU"/>
        </w:rPr>
        <w:tab/>
        <w:t>3. при дружество с ограничена отговорност - за управителя, а при няколко управители - за всеки от тях;</w:t>
      </w:r>
    </w:p>
    <w:p w:rsidR="00C43EB1" w:rsidRPr="003A7276" w:rsidRDefault="00C43EB1" w:rsidP="00C43EB1">
      <w:pPr>
        <w:jc w:val="both"/>
        <w:rPr>
          <w:sz w:val="22"/>
          <w:szCs w:val="22"/>
          <w:lang w:val="ru-RU"/>
        </w:rPr>
      </w:pPr>
      <w:r w:rsidRPr="003A7276">
        <w:rPr>
          <w:sz w:val="22"/>
          <w:szCs w:val="22"/>
          <w:lang w:val="ru-RU"/>
        </w:rPr>
        <w:tab/>
        <w:t>4. при еднолично дружество с ограничена отговорност - за управителя;</w:t>
      </w:r>
    </w:p>
    <w:p w:rsidR="00C43EB1" w:rsidRPr="003A7276" w:rsidRDefault="00C43EB1" w:rsidP="00C43EB1">
      <w:pPr>
        <w:jc w:val="both"/>
        <w:rPr>
          <w:sz w:val="22"/>
          <w:szCs w:val="22"/>
          <w:lang w:val="ru-RU"/>
        </w:rPr>
      </w:pPr>
      <w:r w:rsidRPr="003A7276">
        <w:rPr>
          <w:sz w:val="22"/>
          <w:szCs w:val="22"/>
          <w:lang w:val="ru-RU"/>
        </w:rPr>
        <w:tab/>
        <w:t>5. при акционерно дружество - за членовете на съвета на директорите, съответно на управителния съвет;</w:t>
      </w:r>
    </w:p>
    <w:p w:rsidR="00C43EB1" w:rsidRPr="003A7276" w:rsidRDefault="00C43EB1" w:rsidP="00C43EB1">
      <w:pPr>
        <w:jc w:val="both"/>
        <w:rPr>
          <w:sz w:val="22"/>
          <w:szCs w:val="22"/>
          <w:lang w:val="ru-RU"/>
        </w:rPr>
      </w:pPr>
      <w:r w:rsidRPr="003A7276">
        <w:rPr>
          <w:sz w:val="22"/>
          <w:szCs w:val="22"/>
          <w:lang w:val="ru-RU"/>
        </w:rPr>
        <w:tab/>
        <w:t>6. при командитно дружество с акции - за изпълнителните членове, на които е възложено управлението;</w:t>
      </w:r>
    </w:p>
    <w:p w:rsidR="00C43EB1" w:rsidRPr="003A7276" w:rsidRDefault="00C43EB1" w:rsidP="00C43EB1">
      <w:pPr>
        <w:jc w:val="both"/>
        <w:rPr>
          <w:sz w:val="22"/>
          <w:szCs w:val="22"/>
          <w:lang w:val="ru-RU"/>
        </w:rPr>
      </w:pPr>
      <w:r w:rsidRPr="003A7276">
        <w:rPr>
          <w:sz w:val="22"/>
          <w:szCs w:val="22"/>
          <w:lang w:val="ru-RU"/>
        </w:rPr>
        <w:tab/>
        <w:t>7. във всички останали случаи, включително за чуждестранните лица - за лицата, които представляват участника;</w:t>
      </w:r>
    </w:p>
    <w:p w:rsidR="00C43EB1" w:rsidRPr="003A7276" w:rsidRDefault="00C43EB1" w:rsidP="00C43EB1">
      <w:pPr>
        <w:jc w:val="both"/>
        <w:rPr>
          <w:sz w:val="22"/>
          <w:szCs w:val="22"/>
          <w:lang w:val="ru-RU"/>
        </w:rPr>
      </w:pPr>
      <w:r w:rsidRPr="003A7276">
        <w:rPr>
          <w:sz w:val="22"/>
          <w:szCs w:val="22"/>
          <w:lang w:val="ru-RU"/>
        </w:rPr>
        <w:tab/>
        <w:t>8. в случаите, когато има прокуристи - за прокуристите; когато чуждестранното лице има повече от един прокурист, декларацията се подава само за прокуриста, в чиято представителна власт е включена територията на Република България.</w:t>
      </w:r>
    </w:p>
    <w:p w:rsidR="00C43EB1" w:rsidRPr="003A7276" w:rsidRDefault="00C43EB1" w:rsidP="00C43EB1">
      <w:pPr>
        <w:tabs>
          <w:tab w:val="left" w:pos="709"/>
        </w:tabs>
        <w:contextualSpacing/>
        <w:jc w:val="both"/>
        <w:rPr>
          <w:color w:val="000000"/>
          <w:sz w:val="22"/>
          <w:szCs w:val="22"/>
          <w:lang w:val="ru-RU"/>
        </w:rPr>
      </w:pPr>
      <w:r w:rsidRPr="003A7276">
        <w:rPr>
          <w:color w:val="000000"/>
          <w:sz w:val="22"/>
          <w:szCs w:val="22"/>
          <w:lang w:val="ru-RU"/>
        </w:rPr>
        <w:tab/>
        <w:t>Когато кандидат в процедура е чуждестранно физическо или юридическо лице, документите, които са на чужд език, се представят в официално заверен превод.</w:t>
      </w:r>
    </w:p>
    <w:p w:rsidR="00C43EB1" w:rsidRPr="003A7276" w:rsidRDefault="00C43EB1" w:rsidP="00C43EB1">
      <w:pPr>
        <w:pStyle w:val="30"/>
        <w:rPr>
          <w:sz w:val="22"/>
          <w:szCs w:val="22"/>
        </w:rPr>
      </w:pPr>
      <w:r w:rsidRPr="003A7276">
        <w:rPr>
          <w:sz w:val="22"/>
          <w:szCs w:val="22"/>
        </w:rPr>
        <w:tab/>
      </w:r>
      <w:r w:rsidRPr="003A7276">
        <w:rPr>
          <w:b/>
          <w:sz w:val="22"/>
          <w:szCs w:val="22"/>
        </w:rPr>
        <w:t>7.5.</w:t>
      </w:r>
      <w:r w:rsidRPr="003A7276">
        <w:rPr>
          <w:sz w:val="22"/>
          <w:szCs w:val="22"/>
        </w:rPr>
        <w:t xml:space="preserve"> Специфични, технически и квалификационни изисквания към участниците за извършване на възложената им дейност:  </w:t>
      </w:r>
    </w:p>
    <w:p w:rsidR="00AC5644" w:rsidRPr="00AC5644" w:rsidRDefault="00C43EB1" w:rsidP="00AC5644">
      <w:pPr>
        <w:widowControl w:val="0"/>
        <w:overflowPunct w:val="0"/>
        <w:autoSpaceDE w:val="0"/>
        <w:autoSpaceDN w:val="0"/>
        <w:adjustRightInd w:val="0"/>
        <w:ind w:firstLine="708"/>
        <w:jc w:val="both"/>
        <w:rPr>
          <w:rFonts w:ascii="Calibri" w:eastAsia="Calibri Light" w:hAnsi="Calibri" w:cs="Calibri Light"/>
          <w:sz w:val="22"/>
          <w:szCs w:val="22"/>
          <w:lang w:val="bg-BG" w:eastAsia="bg-BG"/>
        </w:rPr>
      </w:pPr>
      <w:r w:rsidRPr="003A7276">
        <w:rPr>
          <w:sz w:val="22"/>
          <w:szCs w:val="22"/>
          <w:lang w:val="bg-BG" w:bidi="he-IL"/>
        </w:rPr>
        <w:tab/>
      </w:r>
      <w:r w:rsidRPr="003A7276">
        <w:rPr>
          <w:b/>
          <w:sz w:val="22"/>
          <w:szCs w:val="22"/>
          <w:lang w:val="bg-BG"/>
        </w:rPr>
        <w:t>7.5.</w:t>
      </w:r>
      <w:r w:rsidR="00AC5644">
        <w:rPr>
          <w:b/>
          <w:sz w:val="22"/>
          <w:szCs w:val="22"/>
          <w:lang w:val="bg-BG"/>
        </w:rPr>
        <w:t>1.</w:t>
      </w:r>
      <w:r w:rsidR="00AC5644" w:rsidRPr="00AC5644">
        <w:rPr>
          <w:sz w:val="22"/>
          <w:szCs w:val="22"/>
          <w:lang w:val="en-GB"/>
        </w:rPr>
        <w:t xml:space="preserve"> </w:t>
      </w:r>
      <w:r w:rsidR="00AC5644" w:rsidRPr="00AC5644">
        <w:rPr>
          <w:rFonts w:eastAsia="Calibri Light"/>
          <w:sz w:val="22"/>
          <w:szCs w:val="22"/>
          <w:lang w:val="bg-BG" w:eastAsia="bg-BG"/>
        </w:rPr>
        <w:t xml:space="preserve">Да имат необходимия минимален брой </w:t>
      </w:r>
      <w:r w:rsidR="00AC5644" w:rsidRPr="00AC5644">
        <w:rPr>
          <w:rFonts w:eastAsia="Calibri Light"/>
          <w:b/>
          <w:sz w:val="22"/>
          <w:szCs w:val="22"/>
          <w:lang w:val="bg-BG" w:eastAsia="bg-BG"/>
        </w:rPr>
        <w:t>техника</w:t>
      </w:r>
      <w:r w:rsidR="00AC5644" w:rsidRPr="00AC5644">
        <w:rPr>
          <w:rFonts w:eastAsia="Calibri Light"/>
          <w:sz w:val="22"/>
          <w:szCs w:val="22"/>
          <w:lang w:val="bg-BG" w:eastAsia="bg-BG"/>
        </w:rPr>
        <w:t xml:space="preserve"> (собствена, наета или придобита на друго основание)</w:t>
      </w:r>
      <w:r w:rsidR="00AC5644" w:rsidRPr="00AC5644">
        <w:rPr>
          <w:rFonts w:eastAsia="Calibri Light"/>
          <w:b/>
          <w:sz w:val="22"/>
          <w:szCs w:val="22"/>
          <w:lang w:val="bg-BG" w:eastAsia="bg-BG"/>
        </w:rPr>
        <w:t xml:space="preserve">, </w:t>
      </w:r>
      <w:r w:rsidR="00AC5644" w:rsidRPr="00AC5644">
        <w:rPr>
          <w:rFonts w:eastAsia="Calibri Light"/>
          <w:sz w:val="22"/>
          <w:szCs w:val="22"/>
          <w:lang w:val="bg-BG" w:eastAsia="bg-BG"/>
        </w:rPr>
        <w:t>осигуряваща извършване ползването на дървесина от съответния обект</w:t>
      </w:r>
      <w:r w:rsidR="00AC5644" w:rsidRPr="00AC5644">
        <w:rPr>
          <w:b/>
          <w:sz w:val="22"/>
          <w:szCs w:val="22"/>
          <w:lang w:val="bg-BG"/>
        </w:rPr>
        <w:t xml:space="preserve"> </w:t>
      </w:r>
      <w:r w:rsidR="00AC5644">
        <w:rPr>
          <w:b/>
          <w:sz w:val="22"/>
          <w:szCs w:val="22"/>
          <w:lang w:val="bg-BG"/>
        </w:rPr>
        <w:t>- п</w:t>
      </w:r>
      <w:r w:rsidR="00AC5644" w:rsidRPr="0032437D">
        <w:rPr>
          <w:b/>
          <w:sz w:val="22"/>
          <w:szCs w:val="22"/>
          <w:lang w:val="bg-BG"/>
        </w:rPr>
        <w:t>риложение № 4.</w:t>
      </w:r>
      <w:r w:rsidR="00AC5644" w:rsidRPr="0032437D">
        <w:rPr>
          <w:b/>
          <w:bCs/>
          <w:sz w:val="22"/>
          <w:szCs w:val="22"/>
          <w:lang w:val="bg-BG"/>
        </w:rPr>
        <w:t>:</w:t>
      </w:r>
    </w:p>
    <w:p w:rsidR="00AC5644" w:rsidRPr="00AC5644" w:rsidRDefault="00AC5644" w:rsidP="00AC5644">
      <w:pPr>
        <w:widowControl w:val="0"/>
        <w:overflowPunct w:val="0"/>
        <w:autoSpaceDE w:val="0"/>
        <w:autoSpaceDN w:val="0"/>
        <w:adjustRightInd w:val="0"/>
        <w:ind w:firstLine="708"/>
        <w:rPr>
          <w:rFonts w:eastAsia="Calibri" w:cs="Arial"/>
          <w:bCs/>
          <w:sz w:val="22"/>
          <w:szCs w:val="22"/>
          <w:lang w:val="bg-BG"/>
        </w:rPr>
      </w:pPr>
      <w:r w:rsidRPr="00AC5644">
        <w:rPr>
          <w:rFonts w:eastAsia="Calibri" w:cs="Arial"/>
          <w:b/>
          <w:bCs/>
          <w:sz w:val="22"/>
          <w:szCs w:val="22"/>
          <w:lang w:val="bg-BG"/>
        </w:rPr>
        <w:t xml:space="preserve">- </w:t>
      </w:r>
      <w:r w:rsidRPr="00AC5644">
        <w:rPr>
          <w:rFonts w:eastAsia="Calibri" w:cs="Arial"/>
          <w:bCs/>
          <w:sz w:val="22"/>
          <w:szCs w:val="22"/>
          <w:lang w:val="bg-BG"/>
        </w:rPr>
        <w:t xml:space="preserve"> 2 бр. моторни триона – регистрирани в КТИ или в съответната Областна дирекция „Земеделие“ след 01.01.2016г.;</w:t>
      </w:r>
    </w:p>
    <w:p w:rsidR="00AC5644" w:rsidRPr="00AC5644" w:rsidRDefault="00AC5644" w:rsidP="00AC5644">
      <w:pPr>
        <w:widowControl w:val="0"/>
        <w:overflowPunct w:val="0"/>
        <w:autoSpaceDE w:val="0"/>
        <w:autoSpaceDN w:val="0"/>
        <w:adjustRightInd w:val="0"/>
        <w:ind w:firstLine="708"/>
        <w:rPr>
          <w:rFonts w:eastAsia="Calibri" w:cs="Arial"/>
          <w:bCs/>
          <w:sz w:val="22"/>
          <w:szCs w:val="22"/>
          <w:lang w:val="bg-BG"/>
        </w:rPr>
      </w:pPr>
      <w:r w:rsidRPr="00AC5644">
        <w:rPr>
          <w:rFonts w:eastAsia="Calibri" w:cs="Arial"/>
          <w:bCs/>
          <w:sz w:val="22"/>
          <w:szCs w:val="22"/>
          <w:lang w:val="bg-BG"/>
        </w:rPr>
        <w:t>- 1 бр. трактор за извоз на дървесина;</w:t>
      </w:r>
    </w:p>
    <w:p w:rsidR="00AC5644" w:rsidRPr="00AC5644" w:rsidRDefault="00AC5644" w:rsidP="00AC5644">
      <w:pPr>
        <w:widowControl w:val="0"/>
        <w:overflowPunct w:val="0"/>
        <w:autoSpaceDE w:val="0"/>
        <w:autoSpaceDN w:val="0"/>
        <w:adjustRightInd w:val="0"/>
        <w:rPr>
          <w:rFonts w:eastAsia="Calibri" w:cs="Arial"/>
          <w:bCs/>
          <w:sz w:val="22"/>
          <w:szCs w:val="22"/>
          <w:lang w:val="bg-BG"/>
        </w:rPr>
      </w:pPr>
      <w:r w:rsidRPr="00AC5644">
        <w:rPr>
          <w:rFonts w:eastAsia="Calibri" w:cs="Arial"/>
          <w:bCs/>
          <w:sz w:val="22"/>
          <w:szCs w:val="22"/>
          <w:lang w:val="bg-BG"/>
        </w:rPr>
        <w:tab/>
        <w:t>- 10 бр. коне;</w:t>
      </w:r>
    </w:p>
    <w:p w:rsidR="00AC5644" w:rsidRPr="00AC5644" w:rsidRDefault="00AC5644" w:rsidP="00AC5644">
      <w:pPr>
        <w:widowControl w:val="0"/>
        <w:overflowPunct w:val="0"/>
        <w:autoSpaceDE w:val="0"/>
        <w:autoSpaceDN w:val="0"/>
        <w:adjustRightInd w:val="0"/>
        <w:jc w:val="both"/>
        <w:rPr>
          <w:rFonts w:eastAsia="Calibri" w:cs="Arial"/>
          <w:bCs/>
          <w:sz w:val="22"/>
          <w:szCs w:val="22"/>
          <w:lang w:val="bg-BG"/>
        </w:rPr>
      </w:pPr>
      <w:r w:rsidRPr="00AC5644">
        <w:rPr>
          <w:rFonts w:eastAsia="Calibri" w:cs="Arial"/>
          <w:bCs/>
          <w:sz w:val="22"/>
          <w:szCs w:val="22"/>
          <w:lang w:val="bg-BG"/>
        </w:rPr>
        <w:tab/>
        <w:t>- Да имат сключен договор, регистриран в НАП, с минимум 1 (един) лесовъд, регистриран в ИАГ за съответната дейност. Не се прилага, когато физическото лице, едноличния търговец или член на управителните органи на юридическото лице е лесовъд, регистриран за дейността „планиране и организация на добива на дървесина“.</w:t>
      </w:r>
    </w:p>
    <w:p w:rsidR="00AC5644" w:rsidRPr="00AC5644" w:rsidRDefault="00AC5644" w:rsidP="00AC5644">
      <w:pPr>
        <w:ind w:firstLine="706"/>
        <w:jc w:val="both"/>
        <w:rPr>
          <w:sz w:val="22"/>
          <w:szCs w:val="22"/>
          <w:lang w:val="en-GB"/>
        </w:rPr>
      </w:pPr>
      <w:r>
        <w:rPr>
          <w:b/>
          <w:bCs/>
          <w:sz w:val="22"/>
          <w:szCs w:val="22"/>
          <w:lang w:val="bg-BG"/>
        </w:rPr>
        <w:t>7.5.2</w:t>
      </w:r>
      <w:r w:rsidRPr="00AC5644">
        <w:rPr>
          <w:b/>
          <w:bCs/>
          <w:sz w:val="22"/>
          <w:szCs w:val="22"/>
          <w:lang w:val="bg-BG"/>
        </w:rPr>
        <w:t>.</w:t>
      </w:r>
      <w:r w:rsidRPr="00AC5644">
        <w:rPr>
          <w:sz w:val="22"/>
          <w:szCs w:val="22"/>
          <w:lang w:val="bg-BG"/>
        </w:rPr>
        <w:t xml:space="preserve"> </w:t>
      </w:r>
      <w:bookmarkStart w:id="0" w:name="_Hlk152235912"/>
      <w:r w:rsidRPr="00AC5644">
        <w:rPr>
          <w:sz w:val="22"/>
          <w:szCs w:val="22"/>
          <w:lang w:val="en-GB"/>
        </w:rPr>
        <w:t>Да разполагат с необходимите работници в бройки съответстващи на изискуемия минимален брой техника за изпълнение на услугата, назначени на трудови договори, регистрирани в НАП:</w:t>
      </w:r>
    </w:p>
    <w:p w:rsidR="00AC5644" w:rsidRPr="00AC5644" w:rsidRDefault="00AC5644" w:rsidP="00AC5644">
      <w:pPr>
        <w:tabs>
          <w:tab w:val="left" w:pos="284"/>
        </w:tabs>
        <w:jc w:val="both"/>
        <w:rPr>
          <w:b/>
          <w:sz w:val="22"/>
          <w:szCs w:val="22"/>
          <w:lang w:val="bg-BG"/>
        </w:rPr>
      </w:pPr>
      <w:r>
        <w:rPr>
          <w:color w:val="0000FF"/>
          <w:sz w:val="22"/>
          <w:szCs w:val="22"/>
          <w:lang w:val="bg-BG"/>
        </w:rPr>
        <w:tab/>
      </w:r>
      <w:r w:rsidRPr="00AC5644">
        <w:rPr>
          <w:color w:val="0000FF"/>
          <w:sz w:val="22"/>
          <w:szCs w:val="22"/>
          <w:lang w:val="bg-BG"/>
        </w:rPr>
        <w:t>- свидетелства за придобита правоспособност за работа с „преносима и стационарна земеделска и горска техника“ – категория „Тпс“</w:t>
      </w:r>
      <w:r w:rsidRPr="00AC5644">
        <w:rPr>
          <w:sz w:val="22"/>
          <w:szCs w:val="22"/>
          <w:lang w:val="bg-BG"/>
        </w:rPr>
        <w:t xml:space="preserve">, съгласно чл. 13, ал. 4, т. 5 от ЗРКЗГТ във вр. с чл. 230, ал. 3 от ЗГ </w:t>
      </w:r>
      <w:r w:rsidRPr="00AC5644">
        <w:rPr>
          <w:b/>
          <w:sz w:val="22"/>
          <w:szCs w:val="22"/>
          <w:lang w:val="bg-BG"/>
        </w:rPr>
        <w:t xml:space="preserve">- </w:t>
      </w:r>
      <w:r w:rsidRPr="00AC5644">
        <w:rPr>
          <w:b/>
          <w:color w:val="0000FF"/>
          <w:sz w:val="22"/>
          <w:szCs w:val="22"/>
          <w:lang w:val="bg-BG"/>
        </w:rPr>
        <w:t>2 броя</w:t>
      </w:r>
      <w:r w:rsidRPr="00AC5644">
        <w:rPr>
          <w:b/>
          <w:sz w:val="22"/>
          <w:szCs w:val="22"/>
          <w:lang w:val="bg-BG"/>
        </w:rPr>
        <w:t>.</w:t>
      </w:r>
    </w:p>
    <w:p w:rsidR="00AC5644" w:rsidRPr="00AC5644" w:rsidRDefault="00AC5644" w:rsidP="00AC5644">
      <w:pPr>
        <w:ind w:firstLine="284"/>
        <w:jc w:val="both"/>
        <w:rPr>
          <w:color w:val="0000FF"/>
          <w:sz w:val="22"/>
          <w:szCs w:val="22"/>
          <w:lang w:val="bg-BG"/>
        </w:rPr>
      </w:pPr>
      <w:r w:rsidRPr="00AC5644">
        <w:rPr>
          <w:color w:val="0000FF"/>
          <w:sz w:val="22"/>
          <w:szCs w:val="22"/>
          <w:lang w:val="en-GB"/>
        </w:rPr>
        <w:t xml:space="preserve">- свидетелства за придобита правоспособност за управление на „специализирана и специална самоходна горска техника“ – категория Твк или Твк-Г, в зависимост от вида на техниката, представена от участника, за извоз, рампиране и товарене, удостоверяващи образованието и професионалната </w:t>
      </w:r>
      <w:r w:rsidRPr="00AC5644">
        <w:rPr>
          <w:color w:val="0000FF"/>
          <w:sz w:val="22"/>
          <w:szCs w:val="22"/>
          <w:lang w:val="en-GB"/>
        </w:rPr>
        <w:lastRenderedPageBreak/>
        <w:t>квалификация на работниците,</w:t>
      </w:r>
      <w:r w:rsidRPr="00AC5644">
        <w:rPr>
          <w:sz w:val="22"/>
          <w:szCs w:val="22"/>
          <w:lang w:val="en-GB"/>
        </w:rPr>
        <w:t xml:space="preserve"> съгласно чл. 13, ал. 4, т. 3 от ЗРКЗГТ във вр. с чл. 230, ал. 3 от ЗГ –</w:t>
      </w:r>
      <w:r w:rsidRPr="00AC5644">
        <w:rPr>
          <w:sz w:val="22"/>
          <w:szCs w:val="22"/>
          <w:lang w:val="bg-BG"/>
        </w:rPr>
        <w:t xml:space="preserve"> </w:t>
      </w:r>
      <w:r w:rsidRPr="00AC5644">
        <w:rPr>
          <w:color w:val="0000FF"/>
          <w:sz w:val="22"/>
          <w:szCs w:val="22"/>
          <w:lang w:val="en-GB"/>
        </w:rPr>
        <w:t>броя</w:t>
      </w:r>
      <w:r w:rsidRPr="00AC5644">
        <w:rPr>
          <w:color w:val="0000FF"/>
          <w:sz w:val="22"/>
          <w:szCs w:val="22"/>
          <w:lang w:val="bg-BG"/>
        </w:rPr>
        <w:t xml:space="preserve"> е в зависимост от броя и вида на техниката, представена от участника</w:t>
      </w:r>
      <w:r w:rsidRPr="00AC5644">
        <w:rPr>
          <w:color w:val="0000FF"/>
          <w:sz w:val="22"/>
          <w:szCs w:val="22"/>
          <w:lang w:val="en-GB"/>
        </w:rPr>
        <w:t>.</w:t>
      </w:r>
    </w:p>
    <w:p w:rsidR="00AC5644" w:rsidRPr="00AC5644" w:rsidRDefault="00AC5644" w:rsidP="00AC5644">
      <w:pPr>
        <w:ind w:firstLine="284"/>
        <w:jc w:val="both"/>
        <w:rPr>
          <w:b/>
          <w:color w:val="0000FF"/>
          <w:sz w:val="22"/>
          <w:szCs w:val="22"/>
          <w:lang w:val="bg-BG"/>
        </w:rPr>
      </w:pPr>
      <w:r w:rsidRPr="00AC5644">
        <w:rPr>
          <w:color w:val="0000FF"/>
          <w:sz w:val="22"/>
          <w:szCs w:val="22"/>
          <w:lang w:val="bg-BG"/>
        </w:rPr>
        <w:t xml:space="preserve">- нает на трудов договор регистриран по чл. 235 от ЗГ лесовъд - </w:t>
      </w:r>
      <w:r w:rsidRPr="00AC5644">
        <w:rPr>
          <w:b/>
          <w:color w:val="0000FF"/>
          <w:sz w:val="22"/>
          <w:szCs w:val="22"/>
          <w:lang w:val="bg-BG"/>
        </w:rPr>
        <w:t>1 брой.</w:t>
      </w:r>
    </w:p>
    <w:bookmarkEnd w:id="0"/>
    <w:p w:rsidR="00F203DC" w:rsidRDefault="00C43EB1" w:rsidP="00AC5644">
      <w:pPr>
        <w:suppressLineNumbers/>
        <w:ind w:firstLine="284"/>
        <w:jc w:val="both"/>
        <w:rPr>
          <w:sz w:val="22"/>
          <w:szCs w:val="22"/>
          <w:lang w:val="bg-BG" w:eastAsia="bg-BG"/>
        </w:rPr>
      </w:pPr>
      <w:r w:rsidRPr="003A7276">
        <w:rPr>
          <w:sz w:val="22"/>
          <w:szCs w:val="22"/>
          <w:lang w:val="bg-BG"/>
        </w:rPr>
        <w:t>След провеждане на конкурса, спечелилият кандидат се задължава да използва декларираната техника при извършването на сечта и извоза в обекта.</w:t>
      </w:r>
    </w:p>
    <w:p w:rsidR="00F37005" w:rsidRPr="00CE0C11" w:rsidRDefault="003872E7" w:rsidP="0032437D">
      <w:pPr>
        <w:autoSpaceDE w:val="0"/>
        <w:autoSpaceDN w:val="0"/>
        <w:adjustRightInd w:val="0"/>
        <w:ind w:firstLine="708"/>
        <w:jc w:val="both"/>
        <w:rPr>
          <w:b/>
          <w:sz w:val="22"/>
          <w:szCs w:val="22"/>
          <w:lang w:val="bg-BG"/>
        </w:rPr>
      </w:pPr>
      <w:r w:rsidRPr="00CE0C11">
        <w:rPr>
          <w:b/>
          <w:sz w:val="22"/>
          <w:szCs w:val="22"/>
        </w:rPr>
        <w:t>7.5.</w:t>
      </w:r>
      <w:r w:rsidR="00CE0C11" w:rsidRPr="00CE0C11">
        <w:rPr>
          <w:b/>
          <w:sz w:val="22"/>
          <w:szCs w:val="22"/>
          <w:lang w:val="bg-BG"/>
        </w:rPr>
        <w:t>3</w:t>
      </w:r>
      <w:r w:rsidRPr="00CE0C11">
        <w:rPr>
          <w:b/>
          <w:sz w:val="22"/>
          <w:szCs w:val="22"/>
        </w:rPr>
        <w:t>.</w:t>
      </w:r>
      <w:r w:rsidR="00F37005" w:rsidRPr="00CE0C11">
        <w:rPr>
          <w:b/>
          <w:sz w:val="22"/>
          <w:szCs w:val="22"/>
        </w:rPr>
        <w:t xml:space="preserve"> </w:t>
      </w:r>
      <w:r w:rsidR="00F37005" w:rsidRPr="00CE0C11">
        <w:rPr>
          <w:rFonts w:eastAsia="Calibri"/>
          <w:color w:val="000000"/>
          <w:sz w:val="22"/>
          <w:szCs w:val="22"/>
        </w:rPr>
        <w:t xml:space="preserve">При извършване на мероприятията по сечта, разкройването, извоза и транспортирането на добитата дървесина до и от временен склад, </w:t>
      </w:r>
      <w:r w:rsidR="00EC7BDF" w:rsidRPr="00CE0C11">
        <w:rPr>
          <w:rFonts w:eastAsia="Calibri"/>
          <w:color w:val="000000"/>
          <w:sz w:val="22"/>
          <w:szCs w:val="22"/>
          <w:lang w:val="bg-BG"/>
        </w:rPr>
        <w:t xml:space="preserve">ИЗПЪЛНИТЕЛЯТ </w:t>
      </w:r>
      <w:r w:rsidR="00F37005" w:rsidRPr="00CE0C11">
        <w:rPr>
          <w:rFonts w:eastAsia="Calibri"/>
          <w:b/>
          <w:color w:val="000000"/>
          <w:sz w:val="22"/>
          <w:szCs w:val="22"/>
        </w:rPr>
        <w:t>е длъжен да спазва изискванията по охрана и безопасност на труда</w:t>
      </w:r>
      <w:r w:rsidR="0032437D" w:rsidRPr="00CE0C11">
        <w:rPr>
          <w:rFonts w:eastAsia="Calibri"/>
          <w:b/>
          <w:color w:val="000000"/>
          <w:sz w:val="22"/>
          <w:szCs w:val="22"/>
          <w:lang w:val="bg-BG"/>
        </w:rPr>
        <w:t xml:space="preserve"> – Приложение</w:t>
      </w:r>
      <w:r w:rsidR="004C0CDF" w:rsidRPr="00CE0C11">
        <w:rPr>
          <w:rFonts w:eastAsia="Calibri"/>
          <w:b/>
          <w:color w:val="000000"/>
          <w:sz w:val="22"/>
          <w:szCs w:val="22"/>
          <w:lang w:val="bg-BG"/>
        </w:rPr>
        <w:t xml:space="preserve"> </w:t>
      </w:r>
      <w:r w:rsidR="0032437D" w:rsidRPr="00CE0C11">
        <w:rPr>
          <w:b/>
          <w:sz w:val="22"/>
          <w:szCs w:val="22"/>
        </w:rPr>
        <w:t>№ 7</w:t>
      </w:r>
      <w:r w:rsidR="00F37005" w:rsidRPr="00CE0C11">
        <w:rPr>
          <w:rFonts w:eastAsia="Calibri"/>
          <w:color w:val="000000"/>
          <w:sz w:val="22"/>
          <w:szCs w:val="22"/>
        </w:rPr>
        <w:t xml:space="preserve">, </w:t>
      </w:r>
      <w:r w:rsidR="004C0CDF" w:rsidRPr="00CE0C11">
        <w:rPr>
          <w:rFonts w:eastAsia="Calibri"/>
          <w:color w:val="000000"/>
          <w:sz w:val="22"/>
          <w:szCs w:val="22"/>
          <w:lang w:val="bg-BG"/>
        </w:rPr>
        <w:t xml:space="preserve">които са </w:t>
      </w:r>
      <w:r w:rsidR="00F37005" w:rsidRPr="00CE0C11">
        <w:rPr>
          <w:rFonts w:eastAsia="Calibri"/>
          <w:color w:val="000000"/>
          <w:sz w:val="22"/>
          <w:szCs w:val="22"/>
        </w:rPr>
        <w:t xml:space="preserve">установени в разпоредбите на </w:t>
      </w:r>
      <w:r w:rsidR="00F203DC" w:rsidRPr="00CE0C11">
        <w:rPr>
          <w:rFonts w:eastAsia="Calibri"/>
          <w:color w:val="000000"/>
          <w:sz w:val="22"/>
          <w:szCs w:val="22"/>
        </w:rPr>
        <w:t>Правил</w:t>
      </w:r>
      <w:r w:rsidR="00F203DC" w:rsidRPr="00CE0C11">
        <w:rPr>
          <w:rFonts w:eastAsia="Calibri"/>
          <w:color w:val="000000"/>
          <w:sz w:val="22"/>
          <w:szCs w:val="22"/>
          <w:lang w:val="bg-BG"/>
        </w:rPr>
        <w:t>а</w:t>
      </w:r>
      <w:r w:rsidR="00F37005" w:rsidRPr="00CE0C11">
        <w:rPr>
          <w:rFonts w:eastAsia="Calibri"/>
          <w:color w:val="000000"/>
          <w:sz w:val="22"/>
          <w:szCs w:val="22"/>
        </w:rPr>
        <w:t xml:space="preserve"> за здравословни и безоп</w:t>
      </w:r>
      <w:r w:rsidR="00F203DC" w:rsidRPr="00CE0C11">
        <w:rPr>
          <w:rFonts w:eastAsia="Calibri"/>
          <w:color w:val="000000"/>
          <w:sz w:val="22"/>
          <w:szCs w:val="22"/>
        </w:rPr>
        <w:t>асни условия на труд в гор</w:t>
      </w:r>
      <w:r w:rsidR="00F203DC" w:rsidRPr="00CE0C11">
        <w:rPr>
          <w:rFonts w:eastAsia="Calibri"/>
          <w:color w:val="000000"/>
          <w:sz w:val="22"/>
          <w:szCs w:val="22"/>
          <w:lang w:val="bg-BG"/>
        </w:rPr>
        <w:t>ските територии /</w:t>
      </w:r>
      <w:r w:rsidR="00F203DC" w:rsidRPr="00CE0C11">
        <w:rPr>
          <w:rFonts w:eastAsia="Calibri"/>
          <w:i/>
          <w:color w:val="000000"/>
          <w:sz w:val="22"/>
          <w:szCs w:val="22"/>
          <w:lang w:val="bg-BG"/>
        </w:rPr>
        <w:t>влезли</w:t>
      </w:r>
      <w:r w:rsidR="00F203DC" w:rsidRPr="00CE0C11">
        <w:rPr>
          <w:i/>
          <w:color w:val="000000"/>
          <w:sz w:val="22"/>
          <w:szCs w:val="22"/>
          <w:lang w:val="en-US"/>
        </w:rPr>
        <w:t xml:space="preserve"> </w:t>
      </w:r>
      <w:r w:rsidR="00F203DC" w:rsidRPr="00CE0C11">
        <w:rPr>
          <w:i/>
          <w:color w:val="000000"/>
          <w:sz w:val="22"/>
          <w:szCs w:val="22"/>
          <w:lang w:val="bg-BG"/>
        </w:rPr>
        <w:t>в</w:t>
      </w:r>
      <w:r w:rsidR="00F203DC" w:rsidRPr="00CE0C11">
        <w:rPr>
          <w:i/>
          <w:color w:val="000000"/>
          <w:sz w:val="22"/>
          <w:szCs w:val="22"/>
          <w:lang w:val="en-US"/>
        </w:rPr>
        <w:t xml:space="preserve"> сила от 10.05.2019 г.</w:t>
      </w:r>
      <w:r w:rsidR="00F203DC" w:rsidRPr="00CE0C11">
        <w:rPr>
          <w:i/>
          <w:sz w:val="22"/>
          <w:szCs w:val="22"/>
          <w:lang w:val="bg-BG" w:eastAsia="bg-BG"/>
        </w:rPr>
        <w:t>, и</w:t>
      </w:r>
      <w:r w:rsidR="00F203DC" w:rsidRPr="00CE0C11">
        <w:rPr>
          <w:i/>
          <w:color w:val="000000"/>
          <w:sz w:val="22"/>
          <w:szCs w:val="22"/>
          <w:lang w:val="en-US"/>
        </w:rPr>
        <w:t>здадени от министъра на земеделието, храните и горите</w:t>
      </w:r>
      <w:r w:rsidR="00F203DC" w:rsidRPr="00CE0C11">
        <w:rPr>
          <w:i/>
          <w:color w:val="000000"/>
          <w:sz w:val="22"/>
          <w:szCs w:val="22"/>
          <w:lang w:val="bg-BG"/>
        </w:rPr>
        <w:t>,</w:t>
      </w:r>
      <w:r w:rsidR="00F203DC" w:rsidRPr="00CE0C11">
        <w:rPr>
          <w:i/>
          <w:sz w:val="22"/>
          <w:szCs w:val="22"/>
          <w:lang w:val="bg-BG" w:eastAsia="bg-BG"/>
        </w:rPr>
        <w:t xml:space="preserve"> </w:t>
      </w:r>
      <w:r w:rsidR="00F203DC" w:rsidRPr="00CE0C11">
        <w:rPr>
          <w:i/>
          <w:color w:val="000000"/>
          <w:sz w:val="22"/>
          <w:szCs w:val="22"/>
          <w:lang w:val="en-US"/>
        </w:rPr>
        <w:t>Обн. ДВ. бр.38 от 10 Май 2019</w:t>
      </w:r>
      <w:r w:rsidR="00F203DC" w:rsidRPr="00CE0C11">
        <w:rPr>
          <w:i/>
          <w:color w:val="000000"/>
          <w:sz w:val="22"/>
          <w:szCs w:val="22"/>
          <w:lang w:val="bg-BG"/>
        </w:rPr>
        <w:t xml:space="preserve"> </w:t>
      </w:r>
      <w:r w:rsidR="00F203DC" w:rsidRPr="00CE0C11">
        <w:rPr>
          <w:i/>
          <w:color w:val="000000"/>
          <w:sz w:val="22"/>
          <w:szCs w:val="22"/>
          <w:lang w:val="en-US"/>
        </w:rPr>
        <w:t>г.</w:t>
      </w:r>
      <w:r w:rsidR="00F203DC" w:rsidRPr="00CE0C11">
        <w:rPr>
          <w:i/>
          <w:color w:val="000000"/>
          <w:sz w:val="22"/>
          <w:szCs w:val="22"/>
          <w:lang w:val="bg-BG"/>
        </w:rPr>
        <w:t>/</w:t>
      </w:r>
      <w:r w:rsidR="00F37005" w:rsidRPr="00CE0C11">
        <w:rPr>
          <w:rFonts w:eastAsia="Calibri"/>
          <w:i/>
          <w:color w:val="000000"/>
          <w:sz w:val="22"/>
          <w:szCs w:val="22"/>
        </w:rPr>
        <w:t>,</w:t>
      </w:r>
      <w:r w:rsidR="00F37005" w:rsidRPr="00CE0C11">
        <w:rPr>
          <w:rFonts w:eastAsia="Calibri"/>
          <w:color w:val="000000"/>
          <w:sz w:val="24"/>
          <w:szCs w:val="24"/>
        </w:rPr>
        <w:t xml:space="preserve"> Наредба № 8 от 5 Август 2011 г. за сечите в горите; </w:t>
      </w:r>
      <w:r w:rsidR="00F37005" w:rsidRPr="00CE0C11">
        <w:rPr>
          <w:rFonts w:eastAsia="Calibri"/>
          <w:bCs/>
          <w:color w:val="000000"/>
          <w:sz w:val="24"/>
          <w:szCs w:val="24"/>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F37005" w:rsidRPr="00CE0C11">
        <w:rPr>
          <w:rFonts w:eastAsia="Calibri"/>
          <w:color w:val="000000"/>
          <w:sz w:val="24"/>
          <w:szCs w:val="24"/>
        </w:rPr>
        <w:t>,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00304C02" w:rsidRPr="00CE0C11">
        <w:rPr>
          <w:rFonts w:eastAsia="Calibri"/>
          <w:i/>
          <w:color w:val="000000"/>
          <w:sz w:val="24"/>
          <w:szCs w:val="24"/>
          <w:lang w:val="bg-BG"/>
        </w:rPr>
        <w:t xml:space="preserve"> </w:t>
      </w:r>
      <w:r w:rsidR="00304C02" w:rsidRPr="00CE0C11">
        <w:rPr>
          <w:rFonts w:eastAsia="Calibri"/>
          <w:i/>
          <w:color w:val="000000"/>
          <w:sz w:val="22"/>
          <w:szCs w:val="22"/>
          <w:lang w:val="bg-BG"/>
        </w:rPr>
        <w:t>/в сила от 09.01.2000 г., 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00F37005" w:rsidRPr="00CE0C11">
        <w:rPr>
          <w:rFonts w:eastAsia="Calibri"/>
          <w:i/>
          <w:color w:val="000000"/>
          <w:sz w:val="22"/>
          <w:szCs w:val="22"/>
        </w:rPr>
        <w:t>,</w:t>
      </w:r>
      <w:r w:rsidR="00F37005" w:rsidRPr="00CE0C11">
        <w:rPr>
          <w:rFonts w:eastAsia="Calibri"/>
          <w:color w:val="000000"/>
          <w:sz w:val="24"/>
          <w:szCs w:val="24"/>
        </w:rPr>
        <w:t xml:space="preserve"> както и другите нормативни актове уреждащи дейностите по ползване на дървесината, като осигури на работниците предпазни средства с определено качество, съгласно тръжните условия и спази следните изисквания:</w:t>
      </w:r>
    </w:p>
    <w:p w:rsidR="00F37005" w:rsidRPr="00CE0C11" w:rsidRDefault="00F37005" w:rsidP="003C1737">
      <w:pPr>
        <w:suppressAutoHyphens/>
        <w:ind w:left="90" w:firstLine="477"/>
        <w:jc w:val="both"/>
        <w:rPr>
          <w:rFonts w:eastAsia="Calibri"/>
          <w:color w:val="000000"/>
          <w:sz w:val="24"/>
          <w:szCs w:val="24"/>
          <w:lang w:val="bg-BG"/>
        </w:rPr>
      </w:pPr>
      <w:r w:rsidRPr="00CE0C11">
        <w:rPr>
          <w:rFonts w:eastAsia="Calibri"/>
          <w:color w:val="000000"/>
          <w:sz w:val="24"/>
          <w:szCs w:val="24"/>
          <w:lang w:val="bg-BG"/>
        </w:rPr>
        <w:t>- 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F37005" w:rsidRPr="00CE0C11" w:rsidRDefault="00F37005" w:rsidP="00715ECD">
      <w:pPr>
        <w:suppressAutoHyphens/>
        <w:ind w:left="90" w:firstLine="477"/>
        <w:jc w:val="both"/>
        <w:rPr>
          <w:rFonts w:eastAsia="Calibri"/>
          <w:color w:val="000000"/>
          <w:sz w:val="24"/>
          <w:szCs w:val="24"/>
          <w:lang w:val="bg-BG"/>
        </w:rPr>
      </w:pPr>
      <w:r w:rsidRPr="00CE0C11">
        <w:rPr>
          <w:rFonts w:eastAsia="Calibri"/>
          <w:color w:val="000000"/>
          <w:sz w:val="24"/>
          <w:szCs w:val="24"/>
          <w:lang w:val="bg-BG"/>
        </w:rPr>
        <w:t xml:space="preserve">- </w:t>
      </w:r>
      <w:r w:rsidR="00715ECD" w:rsidRPr="00CE0C11">
        <w:rPr>
          <w:rFonts w:eastAsia="Calibri"/>
          <w:color w:val="000000"/>
          <w:sz w:val="24"/>
          <w:szCs w:val="24"/>
          <w:lang w:val="bg-BG"/>
        </w:rPr>
        <w:t>Д</w:t>
      </w:r>
      <w:r w:rsidRPr="00CE0C11">
        <w:rPr>
          <w:rFonts w:eastAsia="Calibri"/>
          <w:color w:val="000000"/>
          <w:sz w:val="24"/>
          <w:szCs w:val="24"/>
          <w:lang w:val="bg-BG"/>
        </w:rPr>
        <w:t xml:space="preserve">а осигури на работниците – оператори на бензиномоторни триони (БМТ), </w:t>
      </w:r>
      <w:r w:rsidRPr="00CE0C11">
        <w:rPr>
          <w:rFonts w:eastAsia="Calibri"/>
          <w:b/>
          <w:color w:val="000000"/>
          <w:sz w:val="24"/>
          <w:szCs w:val="24"/>
          <w:lang w:val="bg-BG"/>
        </w:rPr>
        <w:t>предпазно оборудване</w:t>
      </w:r>
      <w:r w:rsidRPr="00CE0C11">
        <w:rPr>
          <w:rFonts w:eastAsia="Calibri"/>
          <w:color w:val="000000"/>
          <w:sz w:val="24"/>
          <w:szCs w:val="24"/>
          <w:lang w:val="bg-BG"/>
        </w:rPr>
        <w:t>, което да включва специализирано предпазно работно облекло (</w:t>
      </w:r>
      <w:r w:rsidRPr="00CE0C11">
        <w:rPr>
          <w:rFonts w:eastAsia="Calibri"/>
          <w:bCs/>
          <w:color w:val="000000"/>
          <w:sz w:val="24"/>
          <w:szCs w:val="24"/>
          <w:lang w:val="bg-BG"/>
        </w:rPr>
        <w:t>защитен панталон с вложки за защита от срязване)</w:t>
      </w:r>
      <w:r w:rsidRPr="00CE0C11">
        <w:rPr>
          <w:rFonts w:eastAsia="Calibri"/>
          <w:color w:val="000000"/>
          <w:sz w:val="24"/>
          <w:szCs w:val="24"/>
          <w:lang w:val="bg-BG"/>
        </w:rPr>
        <w:t xml:space="preserve">, оборудвани </w:t>
      </w:r>
      <w:r w:rsidRPr="00CE0C11">
        <w:rPr>
          <w:rFonts w:eastAsia="Calibri"/>
          <w:b/>
          <w:color w:val="000000"/>
          <w:sz w:val="24"/>
          <w:szCs w:val="24"/>
          <w:lang w:val="bg-BG"/>
        </w:rPr>
        <w:t>предпазни каски</w:t>
      </w:r>
      <w:r w:rsidRPr="00CE0C11">
        <w:rPr>
          <w:rFonts w:eastAsia="Calibri"/>
          <w:color w:val="000000"/>
          <w:sz w:val="24"/>
          <w:szCs w:val="24"/>
          <w:lang w:val="bg-BG"/>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CE0C11">
        <w:rPr>
          <w:rFonts w:eastAsia="Calibri"/>
          <w:b/>
          <w:color w:val="000000"/>
          <w:sz w:val="24"/>
          <w:szCs w:val="24"/>
          <w:lang w:val="bg-BG"/>
        </w:rPr>
        <w:t>„бомбе”</w:t>
      </w:r>
      <w:r w:rsidRPr="00CE0C11">
        <w:rPr>
          <w:rFonts w:eastAsia="Calibri"/>
          <w:color w:val="000000"/>
          <w:sz w:val="24"/>
          <w:szCs w:val="24"/>
          <w:lang w:val="bg-BG"/>
        </w:rPr>
        <w:t xml:space="preserve">) и средства за </w:t>
      </w:r>
      <w:r w:rsidRPr="00CE0C11">
        <w:rPr>
          <w:rFonts w:eastAsia="Calibri"/>
          <w:b/>
          <w:color w:val="000000"/>
          <w:sz w:val="24"/>
          <w:szCs w:val="24"/>
          <w:lang w:val="bg-BG"/>
        </w:rPr>
        <w:t>първа помощ</w:t>
      </w:r>
      <w:r w:rsidRPr="00CE0C11">
        <w:rPr>
          <w:rFonts w:eastAsia="Calibri"/>
          <w:color w:val="000000"/>
          <w:sz w:val="24"/>
          <w:szCs w:val="24"/>
          <w:lang w:val="bg-BG"/>
        </w:rPr>
        <w:t xml:space="preserve"> (полева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F37005" w:rsidRPr="00CE0C11" w:rsidRDefault="00F37005" w:rsidP="00715ECD">
      <w:pPr>
        <w:suppressAutoHyphens/>
        <w:ind w:firstLine="567"/>
        <w:jc w:val="both"/>
        <w:rPr>
          <w:rFonts w:eastAsia="Calibri"/>
          <w:color w:val="000000"/>
          <w:sz w:val="24"/>
          <w:szCs w:val="24"/>
          <w:lang w:val="bg-BG"/>
        </w:rPr>
      </w:pPr>
      <w:r w:rsidRPr="00CE0C11">
        <w:rPr>
          <w:rFonts w:eastAsia="Calibri"/>
          <w:color w:val="000000"/>
          <w:sz w:val="24"/>
          <w:szCs w:val="24"/>
          <w:lang w:val="bg-BG"/>
        </w:rPr>
        <w:t xml:space="preserve">- </w:t>
      </w:r>
      <w:r w:rsidR="00715ECD" w:rsidRPr="00CE0C11">
        <w:rPr>
          <w:rFonts w:eastAsia="Calibri"/>
          <w:color w:val="000000"/>
          <w:sz w:val="24"/>
          <w:szCs w:val="24"/>
          <w:lang w:val="bg-BG"/>
        </w:rPr>
        <w:t>Д</w:t>
      </w:r>
      <w:r w:rsidRPr="00CE0C11">
        <w:rPr>
          <w:rFonts w:eastAsia="Calibri"/>
          <w:color w:val="000000"/>
          <w:sz w:val="24"/>
          <w:szCs w:val="24"/>
          <w:lang w:val="bg-BG"/>
        </w:rPr>
        <w:t xml:space="preserve">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CE0C11">
        <w:rPr>
          <w:rFonts w:eastAsia="Calibri"/>
          <w:b/>
          <w:color w:val="000000"/>
          <w:sz w:val="24"/>
          <w:szCs w:val="24"/>
          <w:lang w:val="bg-BG"/>
        </w:rPr>
        <w:t>Книга за инструктаж.</w:t>
      </w:r>
    </w:p>
    <w:p w:rsidR="00F37005" w:rsidRPr="00CE0C11" w:rsidRDefault="00715ECD" w:rsidP="00715ECD">
      <w:pPr>
        <w:ind w:firstLine="567"/>
        <w:jc w:val="both"/>
        <w:rPr>
          <w:rFonts w:eastAsia="Calibri"/>
          <w:color w:val="000000"/>
          <w:sz w:val="24"/>
          <w:szCs w:val="24"/>
          <w:lang w:val="bg-BG"/>
        </w:rPr>
      </w:pPr>
      <w:r w:rsidRPr="00CE0C11">
        <w:rPr>
          <w:rFonts w:eastAsia="Calibri"/>
          <w:b/>
          <w:color w:val="000000"/>
          <w:sz w:val="22"/>
          <w:szCs w:val="22"/>
          <w:lang w:val="bg-BG"/>
        </w:rPr>
        <w:t xml:space="preserve">- </w:t>
      </w:r>
      <w:r w:rsidRPr="00CE0C11">
        <w:rPr>
          <w:rFonts w:eastAsia="Calibri"/>
          <w:color w:val="000000"/>
          <w:sz w:val="24"/>
          <w:szCs w:val="24"/>
          <w:lang w:val="bg-BG"/>
        </w:rPr>
        <w:t>Д</w:t>
      </w:r>
      <w:r w:rsidR="00F37005" w:rsidRPr="00CE0C11">
        <w:rPr>
          <w:rFonts w:eastAsia="Calibri"/>
          <w:color w:val="000000"/>
          <w:sz w:val="24"/>
          <w:szCs w:val="24"/>
          <w:lang w:val="bg-BG"/>
        </w:rPr>
        <w:t>а спазва изискванията на Наредба № 8 от 11.05.2012 г. за условията и реда за защита на горските територии от пожари, съгласно чл. 136 и сл. от ЗГ, като:</w:t>
      </w:r>
    </w:p>
    <w:p w:rsidR="00F37005" w:rsidRPr="00CE0C11" w:rsidRDefault="00F37005" w:rsidP="00715ECD">
      <w:pPr>
        <w:suppressAutoHyphens/>
        <w:ind w:left="567"/>
        <w:jc w:val="both"/>
        <w:rPr>
          <w:rFonts w:eastAsia="Calibri"/>
          <w:color w:val="000000"/>
          <w:sz w:val="24"/>
          <w:szCs w:val="24"/>
          <w:lang w:val="bg-BG"/>
        </w:rPr>
      </w:pPr>
      <w:r w:rsidRPr="00CE0C11">
        <w:rPr>
          <w:rFonts w:eastAsia="Calibri"/>
          <w:color w:val="000000"/>
          <w:sz w:val="24"/>
          <w:szCs w:val="24"/>
          <w:lang w:val="bg-BG"/>
        </w:rPr>
        <w:t>- инструктира работниците за спазване на изискванията за противопожарна охрана;</w:t>
      </w:r>
    </w:p>
    <w:p w:rsidR="00F37005" w:rsidRPr="00CE0C11" w:rsidRDefault="00F37005" w:rsidP="00715ECD">
      <w:pPr>
        <w:suppressAutoHyphens/>
        <w:ind w:firstLine="567"/>
        <w:jc w:val="both"/>
        <w:rPr>
          <w:rFonts w:eastAsia="Calibri"/>
          <w:color w:val="000000"/>
          <w:sz w:val="24"/>
          <w:szCs w:val="24"/>
          <w:lang w:val="bg-BG"/>
        </w:rPr>
      </w:pPr>
      <w:r w:rsidRPr="00CE0C11">
        <w:rPr>
          <w:rFonts w:eastAsia="Calibri"/>
          <w:color w:val="000000"/>
          <w:sz w:val="24"/>
          <w:szCs w:val="24"/>
          <w:lang w:val="bg-BG"/>
        </w:rPr>
        <w:t>- 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F37005" w:rsidRPr="00CE0C11" w:rsidRDefault="00715ECD" w:rsidP="00715ECD">
      <w:pPr>
        <w:ind w:firstLine="567"/>
        <w:jc w:val="both"/>
        <w:rPr>
          <w:rFonts w:eastAsia="Calibri"/>
          <w:color w:val="000000"/>
          <w:sz w:val="24"/>
          <w:szCs w:val="24"/>
          <w:lang w:val="bg-BG"/>
        </w:rPr>
      </w:pPr>
      <w:r w:rsidRPr="00CE0C11">
        <w:rPr>
          <w:rFonts w:eastAsia="Calibri"/>
          <w:color w:val="000000"/>
          <w:sz w:val="24"/>
          <w:szCs w:val="24"/>
          <w:lang w:val="bg-BG"/>
        </w:rPr>
        <w:t xml:space="preserve">- </w:t>
      </w:r>
      <w:r w:rsidR="00F37005" w:rsidRPr="00CE0C11">
        <w:rPr>
          <w:rFonts w:eastAsia="Calibri"/>
          <w:color w:val="000000"/>
          <w:sz w:val="24"/>
          <w:szCs w:val="24"/>
          <w:lang w:val="bg-BG"/>
        </w:rPr>
        <w:t xml:space="preserve">За времето на действие на договора </w:t>
      </w:r>
      <w:r w:rsidRPr="00CE0C11">
        <w:rPr>
          <w:rFonts w:eastAsia="Calibri"/>
          <w:caps/>
          <w:color w:val="000000"/>
          <w:sz w:val="24"/>
          <w:szCs w:val="24"/>
          <w:lang w:val="bg-BG"/>
        </w:rPr>
        <w:t xml:space="preserve">ИЗПЪЛНИТЕЛЯТ </w:t>
      </w:r>
      <w:r w:rsidR="00F37005" w:rsidRPr="00CE0C11">
        <w:rPr>
          <w:rFonts w:eastAsia="Calibri"/>
          <w:b/>
          <w:color w:val="000000"/>
          <w:sz w:val="24"/>
          <w:szCs w:val="24"/>
          <w:lang w:val="bg-BG"/>
        </w:rPr>
        <w:t>се задължава,</w:t>
      </w:r>
      <w:r w:rsidR="00F37005" w:rsidRPr="00CE0C11">
        <w:rPr>
          <w:rFonts w:eastAsia="Calibri"/>
          <w:color w:val="000000"/>
          <w:sz w:val="24"/>
          <w:szCs w:val="24"/>
          <w:lang w:val="bg-BG"/>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извърши следното:</w:t>
      </w:r>
    </w:p>
    <w:p w:rsidR="00F37005" w:rsidRPr="00CE0C11" w:rsidRDefault="00F37005" w:rsidP="00DA739B">
      <w:pPr>
        <w:numPr>
          <w:ilvl w:val="0"/>
          <w:numId w:val="18"/>
        </w:numPr>
        <w:jc w:val="both"/>
        <w:rPr>
          <w:rFonts w:eastAsia="Calibri"/>
          <w:color w:val="000000"/>
          <w:sz w:val="24"/>
          <w:szCs w:val="24"/>
          <w:lang w:val="bg-BG"/>
        </w:rPr>
      </w:pPr>
      <w:r w:rsidRPr="00CE0C11">
        <w:rPr>
          <w:rFonts w:eastAsia="Calibri"/>
          <w:color w:val="000000"/>
          <w:sz w:val="24"/>
          <w:szCs w:val="24"/>
          <w:lang w:val="bg-BG"/>
        </w:rPr>
        <w:t>да определи места за бивакуване, след съгласуване с</w:t>
      </w:r>
      <w:r w:rsidR="00715ECD" w:rsidRPr="00CE0C11">
        <w:rPr>
          <w:rFonts w:eastAsia="Calibri"/>
          <w:color w:val="000000"/>
          <w:sz w:val="24"/>
          <w:szCs w:val="24"/>
          <w:lang w:val="bg-BG"/>
        </w:rPr>
        <w:t xml:space="preserve"> ВЪЗЛОЖИТЕЛЯ</w:t>
      </w:r>
      <w:r w:rsidRPr="00CE0C11">
        <w:rPr>
          <w:rFonts w:eastAsia="Calibri"/>
          <w:color w:val="000000"/>
          <w:sz w:val="24"/>
          <w:szCs w:val="24"/>
          <w:lang w:val="bg-BG"/>
        </w:rPr>
        <w:t>;</w:t>
      </w:r>
    </w:p>
    <w:p w:rsidR="00F37005" w:rsidRPr="00CE0C11" w:rsidRDefault="00F37005" w:rsidP="00130E7D">
      <w:pPr>
        <w:numPr>
          <w:ilvl w:val="0"/>
          <w:numId w:val="18"/>
        </w:numPr>
        <w:ind w:left="0" w:firstLine="927"/>
        <w:jc w:val="both"/>
        <w:rPr>
          <w:rFonts w:eastAsia="Calibri"/>
          <w:color w:val="000000"/>
          <w:sz w:val="24"/>
          <w:szCs w:val="24"/>
          <w:lang w:val="bg-BG"/>
        </w:rPr>
      </w:pPr>
      <w:r w:rsidRPr="00CE0C11">
        <w:rPr>
          <w:rFonts w:eastAsia="Calibri"/>
          <w:color w:val="000000"/>
          <w:sz w:val="24"/>
          <w:szCs w:val="24"/>
          <w:lang w:val="bg-BG"/>
        </w:rPr>
        <w:t>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F37005" w:rsidRPr="00CE0C11" w:rsidRDefault="00F37005" w:rsidP="00130E7D">
      <w:pPr>
        <w:numPr>
          <w:ilvl w:val="0"/>
          <w:numId w:val="18"/>
        </w:numPr>
        <w:ind w:left="0" w:firstLine="927"/>
        <w:jc w:val="both"/>
        <w:rPr>
          <w:rFonts w:eastAsia="Calibri"/>
          <w:b/>
          <w:color w:val="000000"/>
          <w:sz w:val="24"/>
          <w:szCs w:val="24"/>
          <w:lang w:val="bg-BG"/>
        </w:rPr>
      </w:pPr>
      <w:r w:rsidRPr="00CE0C11">
        <w:rPr>
          <w:rFonts w:eastAsia="Calibri"/>
          <w:color w:val="000000"/>
          <w:sz w:val="24"/>
          <w:szCs w:val="24"/>
          <w:lang w:val="bg-BG"/>
        </w:rPr>
        <w:t xml:space="preserve">да изхвърля на </w:t>
      </w:r>
      <w:r w:rsidRPr="00CE0C11">
        <w:rPr>
          <w:rFonts w:eastAsia="Calibri"/>
          <w:b/>
          <w:color w:val="000000"/>
          <w:sz w:val="24"/>
          <w:szCs w:val="24"/>
          <w:lang w:val="bg-BG"/>
        </w:rPr>
        <w:t>регламентирани депа</w:t>
      </w:r>
      <w:r w:rsidRPr="00CE0C11">
        <w:rPr>
          <w:rFonts w:eastAsia="Calibri"/>
          <w:color w:val="000000"/>
          <w:sz w:val="24"/>
          <w:szCs w:val="24"/>
          <w:lang w:val="bg-BG"/>
        </w:rPr>
        <w:t xml:space="preserve"> </w:t>
      </w:r>
      <w:r w:rsidRPr="00CE0C11">
        <w:rPr>
          <w:rFonts w:eastAsia="Calibri"/>
          <w:b/>
          <w:color w:val="000000"/>
          <w:sz w:val="24"/>
          <w:szCs w:val="24"/>
          <w:lang w:val="bg-BG"/>
        </w:rPr>
        <w:t>битовите и недървесни отпадъци</w:t>
      </w:r>
      <w:r w:rsidRPr="00CE0C11">
        <w:rPr>
          <w:rFonts w:eastAsia="Calibri"/>
          <w:color w:val="000000"/>
          <w:sz w:val="24"/>
          <w:szCs w:val="24"/>
          <w:lang w:val="bg-BG"/>
        </w:rPr>
        <w:t xml:space="preserve"> и след работно време да ги извозва до </w:t>
      </w:r>
      <w:r w:rsidRPr="00CE0C11">
        <w:rPr>
          <w:rFonts w:eastAsia="Calibri"/>
          <w:b/>
          <w:color w:val="000000"/>
          <w:sz w:val="24"/>
          <w:szCs w:val="24"/>
          <w:lang w:val="bg-BG"/>
        </w:rPr>
        <w:t>контейнерите за смет в населените места;</w:t>
      </w:r>
    </w:p>
    <w:p w:rsidR="00F37005" w:rsidRPr="00CE0C11" w:rsidRDefault="00F37005" w:rsidP="00130E7D">
      <w:pPr>
        <w:numPr>
          <w:ilvl w:val="0"/>
          <w:numId w:val="18"/>
        </w:numPr>
        <w:ind w:left="0" w:firstLine="927"/>
        <w:jc w:val="both"/>
        <w:rPr>
          <w:rFonts w:eastAsia="Calibri"/>
          <w:color w:val="000000"/>
          <w:sz w:val="24"/>
          <w:szCs w:val="24"/>
          <w:lang w:val="bg-BG"/>
        </w:rPr>
      </w:pPr>
      <w:r w:rsidRPr="00CE0C11">
        <w:rPr>
          <w:rFonts w:eastAsia="Calibri"/>
          <w:color w:val="000000"/>
          <w:sz w:val="24"/>
          <w:szCs w:val="24"/>
          <w:lang w:val="bg-BG"/>
        </w:rPr>
        <w:t xml:space="preserve">да изхвърля на </w:t>
      </w:r>
      <w:r w:rsidRPr="00CE0C11">
        <w:rPr>
          <w:rFonts w:eastAsia="Calibri"/>
          <w:b/>
          <w:color w:val="000000"/>
          <w:sz w:val="24"/>
          <w:szCs w:val="24"/>
          <w:lang w:val="bg-BG"/>
        </w:rPr>
        <w:t>регламентирани депа</w:t>
      </w:r>
      <w:r w:rsidRPr="00CE0C11">
        <w:rPr>
          <w:rFonts w:eastAsia="Calibri"/>
          <w:color w:val="000000"/>
          <w:sz w:val="24"/>
          <w:szCs w:val="24"/>
          <w:lang w:val="bg-BG"/>
        </w:rPr>
        <w:t xml:space="preserve"> всички </w:t>
      </w:r>
      <w:r w:rsidRPr="00CE0C11">
        <w:rPr>
          <w:rFonts w:eastAsia="Calibri"/>
          <w:b/>
          <w:color w:val="000000"/>
          <w:sz w:val="24"/>
          <w:szCs w:val="24"/>
          <w:lang w:val="bg-BG"/>
        </w:rPr>
        <w:t>химични</w:t>
      </w:r>
      <w:r w:rsidRPr="00CE0C11">
        <w:rPr>
          <w:rFonts w:eastAsia="Calibri"/>
          <w:color w:val="000000"/>
          <w:sz w:val="24"/>
          <w:szCs w:val="24"/>
          <w:lang w:val="bg-BG"/>
        </w:rPr>
        <w:t xml:space="preserve"> и </w:t>
      </w:r>
      <w:r w:rsidRPr="00CE0C11">
        <w:rPr>
          <w:rFonts w:eastAsia="Calibri"/>
          <w:b/>
          <w:color w:val="000000"/>
          <w:sz w:val="24"/>
          <w:szCs w:val="24"/>
          <w:lang w:val="bg-BG"/>
        </w:rPr>
        <w:t>гориво-смазочни</w:t>
      </w:r>
      <w:r w:rsidRPr="00CE0C11">
        <w:rPr>
          <w:rFonts w:eastAsia="Calibri"/>
          <w:color w:val="000000"/>
          <w:sz w:val="24"/>
          <w:szCs w:val="24"/>
          <w:lang w:val="bg-BG"/>
        </w:rPr>
        <w:t xml:space="preserve"> отпадъци и използвани средства за </w:t>
      </w:r>
      <w:r w:rsidRPr="00CE0C11">
        <w:rPr>
          <w:rFonts w:eastAsia="Calibri"/>
          <w:b/>
          <w:color w:val="000000"/>
          <w:sz w:val="24"/>
          <w:szCs w:val="24"/>
          <w:lang w:val="bg-BG"/>
        </w:rPr>
        <w:t>абсорбирането им</w:t>
      </w:r>
      <w:r w:rsidRPr="00CE0C11">
        <w:rPr>
          <w:rFonts w:eastAsia="Calibri"/>
          <w:color w:val="000000"/>
          <w:sz w:val="24"/>
          <w:szCs w:val="24"/>
          <w:lang w:val="bg-BG"/>
        </w:rPr>
        <w:t xml:space="preserve">, където същите да се изнасят, а </w:t>
      </w:r>
      <w:r w:rsidRPr="00CE0C11">
        <w:rPr>
          <w:rFonts w:eastAsia="Calibri"/>
          <w:b/>
          <w:color w:val="000000"/>
          <w:sz w:val="24"/>
          <w:szCs w:val="24"/>
          <w:u w:val="single"/>
          <w:lang w:val="bg-BG"/>
        </w:rPr>
        <w:t>не</w:t>
      </w:r>
      <w:r w:rsidRPr="00CE0C11">
        <w:rPr>
          <w:rFonts w:eastAsia="Calibri"/>
          <w:b/>
          <w:color w:val="000000"/>
          <w:sz w:val="24"/>
          <w:szCs w:val="24"/>
          <w:lang w:val="bg-BG"/>
        </w:rPr>
        <w:t xml:space="preserve"> в контейнерите за смет в населените места</w:t>
      </w:r>
      <w:r w:rsidRPr="00CE0C11">
        <w:rPr>
          <w:rFonts w:eastAsia="Calibri"/>
          <w:color w:val="000000"/>
          <w:sz w:val="24"/>
          <w:szCs w:val="24"/>
          <w:lang w:val="bg-BG"/>
        </w:rPr>
        <w:t>;</w:t>
      </w:r>
    </w:p>
    <w:p w:rsidR="00F37005" w:rsidRPr="00CE0C11" w:rsidRDefault="00F37005" w:rsidP="00130E7D">
      <w:pPr>
        <w:numPr>
          <w:ilvl w:val="0"/>
          <w:numId w:val="18"/>
        </w:numPr>
        <w:ind w:left="0" w:firstLine="927"/>
        <w:jc w:val="both"/>
        <w:rPr>
          <w:rFonts w:eastAsia="Calibri"/>
          <w:color w:val="000000"/>
          <w:sz w:val="24"/>
          <w:szCs w:val="24"/>
          <w:lang w:val="bg-BG"/>
        </w:rPr>
      </w:pPr>
      <w:r w:rsidRPr="00CE0C11">
        <w:rPr>
          <w:rFonts w:eastAsia="Calibri"/>
          <w:color w:val="000000"/>
          <w:sz w:val="24"/>
          <w:szCs w:val="24"/>
          <w:lang w:val="bg-BG"/>
        </w:rPr>
        <w:lastRenderedPageBreak/>
        <w:t>да зарежда с ГСМ и извършва ремонтни дейности на бензиномоторните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130E7D" w:rsidRPr="00CE0C11" w:rsidRDefault="00F37005" w:rsidP="00015D32">
      <w:pPr>
        <w:numPr>
          <w:ilvl w:val="0"/>
          <w:numId w:val="18"/>
        </w:numPr>
        <w:jc w:val="both"/>
        <w:rPr>
          <w:rFonts w:eastAsia="Calibri"/>
          <w:color w:val="000000"/>
          <w:sz w:val="24"/>
          <w:szCs w:val="24"/>
          <w:lang w:val="bg-BG"/>
        </w:rPr>
      </w:pPr>
      <w:r w:rsidRPr="00CE0C11">
        <w:rPr>
          <w:rFonts w:eastAsia="Calibri"/>
          <w:color w:val="000000"/>
          <w:sz w:val="24"/>
          <w:szCs w:val="24"/>
          <w:lang w:val="bg-BG"/>
        </w:rPr>
        <w:t>да използва биологично разграждащо се масло за смазване на веригите на БМТ.</w:t>
      </w:r>
    </w:p>
    <w:p w:rsidR="00F37005" w:rsidRPr="00CE0C11" w:rsidRDefault="00DA739B" w:rsidP="00015D32">
      <w:pPr>
        <w:ind w:firstLine="567"/>
        <w:jc w:val="both"/>
        <w:rPr>
          <w:rFonts w:eastAsia="Calibri"/>
          <w:color w:val="000000"/>
          <w:sz w:val="24"/>
          <w:szCs w:val="24"/>
          <w:lang w:val="bg-BG"/>
        </w:rPr>
      </w:pPr>
      <w:r w:rsidRPr="00CE0C11">
        <w:rPr>
          <w:rFonts w:eastAsia="Calibri"/>
          <w:color w:val="000000"/>
          <w:sz w:val="24"/>
          <w:szCs w:val="24"/>
          <w:lang w:val="bg-BG"/>
        </w:rPr>
        <w:t xml:space="preserve">ИЗПЪЛНИТЕЛЯТ </w:t>
      </w:r>
      <w:r w:rsidR="00F37005" w:rsidRPr="00CE0C11">
        <w:rPr>
          <w:rFonts w:eastAsia="Calibri"/>
          <w:b/>
          <w:color w:val="000000"/>
          <w:sz w:val="24"/>
          <w:szCs w:val="24"/>
          <w:lang w:val="bg-BG"/>
        </w:rPr>
        <w:t>е длъжен да използва,</w:t>
      </w:r>
      <w:r w:rsidR="00F37005" w:rsidRPr="00CE0C11">
        <w:rPr>
          <w:rFonts w:eastAsia="Calibri"/>
          <w:color w:val="000000"/>
          <w:sz w:val="24"/>
          <w:szCs w:val="24"/>
          <w:lang w:val="bg-BG"/>
        </w:rPr>
        <w:t xml:space="preserve"> за изпълнението горскостопанската дейност, </w:t>
      </w:r>
      <w:r w:rsidR="00F37005" w:rsidRPr="00CE0C11">
        <w:rPr>
          <w:rFonts w:eastAsia="Calibri"/>
          <w:b/>
          <w:color w:val="000000"/>
          <w:sz w:val="24"/>
          <w:szCs w:val="24"/>
          <w:lang w:val="bg-BG"/>
        </w:rPr>
        <w:t>мобилна техника в добро техническо състояние</w:t>
      </w:r>
      <w:r w:rsidR="00F37005" w:rsidRPr="00CE0C11">
        <w:rPr>
          <w:rFonts w:eastAsia="Calibri"/>
          <w:color w:val="000000"/>
          <w:sz w:val="24"/>
          <w:szCs w:val="24"/>
          <w:lang w:val="bg-BG"/>
        </w:rPr>
        <w:t>, което включва:</w:t>
      </w:r>
    </w:p>
    <w:p w:rsidR="00F37005" w:rsidRPr="00CE0C11" w:rsidRDefault="00F37005" w:rsidP="00015D32">
      <w:pPr>
        <w:numPr>
          <w:ilvl w:val="0"/>
          <w:numId w:val="17"/>
        </w:numPr>
        <w:suppressAutoHyphens/>
        <w:ind w:left="0" w:firstLine="567"/>
        <w:jc w:val="both"/>
        <w:rPr>
          <w:rFonts w:eastAsia="Calibri"/>
          <w:color w:val="000000"/>
          <w:sz w:val="24"/>
          <w:szCs w:val="24"/>
          <w:lang w:val="bg-BG"/>
        </w:rPr>
      </w:pPr>
      <w:r w:rsidRPr="00CE0C11">
        <w:rPr>
          <w:rFonts w:eastAsia="Calibri"/>
          <w:color w:val="000000"/>
          <w:sz w:val="24"/>
          <w:szCs w:val="24"/>
          <w:lang w:val="bg-BG"/>
        </w:rPr>
        <w:t>техническа изправност на техниката, която да не позволява изтичане на масло и гориво;</w:t>
      </w:r>
    </w:p>
    <w:p w:rsidR="00F37005" w:rsidRPr="00CE0C11" w:rsidRDefault="00F37005" w:rsidP="00015D32">
      <w:pPr>
        <w:numPr>
          <w:ilvl w:val="0"/>
          <w:numId w:val="17"/>
        </w:numPr>
        <w:suppressAutoHyphens/>
        <w:ind w:left="0" w:firstLine="567"/>
        <w:jc w:val="both"/>
        <w:rPr>
          <w:rFonts w:eastAsia="Calibri"/>
          <w:color w:val="000000"/>
          <w:sz w:val="24"/>
          <w:szCs w:val="24"/>
          <w:lang w:val="bg-BG"/>
        </w:rPr>
      </w:pPr>
      <w:r w:rsidRPr="00CE0C11">
        <w:rPr>
          <w:rFonts w:eastAsia="Calibri"/>
          <w:color w:val="000000"/>
          <w:sz w:val="24"/>
          <w:szCs w:val="24"/>
          <w:lang w:val="bg-BG"/>
        </w:rPr>
        <w:t xml:space="preserve"> използваната техника да е оборудвана със средства за абсорбиране на ГСМ-продукти</w:t>
      </w:r>
      <w:r w:rsidRPr="00CE0C11">
        <w:rPr>
          <w:rFonts w:eastAsia="Calibri"/>
          <w:b/>
          <w:color w:val="000000"/>
          <w:sz w:val="24"/>
          <w:szCs w:val="24"/>
          <w:lang w:val="bg-BG"/>
        </w:rPr>
        <w:t>;</w:t>
      </w:r>
    </w:p>
    <w:p w:rsidR="00F37005" w:rsidRPr="00CE0C11" w:rsidRDefault="00F37005" w:rsidP="00AD5FB9">
      <w:pPr>
        <w:numPr>
          <w:ilvl w:val="0"/>
          <w:numId w:val="17"/>
        </w:numPr>
        <w:suppressAutoHyphens/>
        <w:ind w:left="0" w:firstLine="567"/>
        <w:jc w:val="both"/>
        <w:rPr>
          <w:rFonts w:eastAsia="Calibri"/>
          <w:color w:val="000000"/>
          <w:sz w:val="24"/>
          <w:szCs w:val="24"/>
          <w:lang w:val="bg-BG"/>
        </w:rPr>
      </w:pPr>
      <w:r w:rsidRPr="00CE0C11">
        <w:rPr>
          <w:rFonts w:eastAsia="Calibri"/>
          <w:color w:val="000000"/>
          <w:sz w:val="24"/>
          <w:szCs w:val="24"/>
          <w:lang w:val="bg-BG"/>
        </w:rPr>
        <w:t>използваната техника да е оборудвана с годни пожарогасители и комплектувани аптечки за първа медицинска помощ.</w:t>
      </w:r>
    </w:p>
    <w:p w:rsidR="00C43EB1" w:rsidRPr="003872E7" w:rsidRDefault="00C43EB1" w:rsidP="00C43EB1">
      <w:pPr>
        <w:pStyle w:val="ab"/>
        <w:jc w:val="both"/>
        <w:rPr>
          <w:rFonts w:ascii="Times New Roman" w:hAnsi="Times New Roman"/>
          <w:b/>
          <w:color w:val="000000"/>
          <w:u w:val="single"/>
        </w:rPr>
      </w:pPr>
    </w:p>
    <w:p w:rsidR="00C43EB1" w:rsidRPr="003A7276" w:rsidRDefault="00C43EB1" w:rsidP="00C43EB1">
      <w:pPr>
        <w:tabs>
          <w:tab w:val="left" w:pos="0"/>
        </w:tabs>
        <w:jc w:val="center"/>
        <w:rPr>
          <w:b/>
          <w:color w:val="000000"/>
          <w:sz w:val="22"/>
          <w:szCs w:val="22"/>
          <w:u w:val="single"/>
          <w:lang w:val="bg-BG"/>
        </w:rPr>
      </w:pPr>
      <w:r w:rsidRPr="003A7276">
        <w:rPr>
          <w:b/>
          <w:color w:val="000000"/>
          <w:sz w:val="22"/>
          <w:szCs w:val="22"/>
          <w:u w:val="single"/>
          <w:lang w:val="bg-BG"/>
        </w:rPr>
        <w:t>VІІІ. ИЗИСКУЕМИ ДОКУМЕНТИ ЗА УЧАСТИЕ В КОНКУРСА</w:t>
      </w:r>
    </w:p>
    <w:p w:rsidR="00C43EB1" w:rsidRPr="003A7276" w:rsidRDefault="00C43EB1" w:rsidP="00C43EB1">
      <w:pPr>
        <w:pStyle w:val="a3"/>
        <w:rPr>
          <w:sz w:val="22"/>
          <w:szCs w:val="22"/>
        </w:rPr>
      </w:pPr>
      <w:r w:rsidRPr="003A7276">
        <w:rPr>
          <w:sz w:val="22"/>
          <w:szCs w:val="22"/>
        </w:rPr>
        <w:t>Необходими документи към офертата за допускане до участие в процедурата:</w:t>
      </w:r>
    </w:p>
    <w:p w:rsidR="00C43EB1" w:rsidRPr="003A7276" w:rsidRDefault="00C43EB1" w:rsidP="00C43EB1">
      <w:pPr>
        <w:pStyle w:val="ab"/>
        <w:jc w:val="both"/>
        <w:rPr>
          <w:rFonts w:ascii="Times New Roman" w:hAnsi="Times New Roman"/>
          <w:b/>
        </w:rPr>
      </w:pPr>
      <w:r w:rsidRPr="003A7276">
        <w:rPr>
          <w:rFonts w:ascii="Times New Roman" w:hAnsi="Times New Roman"/>
          <w:bCs/>
        </w:rPr>
        <w:t xml:space="preserve">       </w:t>
      </w:r>
      <w:r w:rsidRPr="003A7276">
        <w:rPr>
          <w:rFonts w:ascii="Times New Roman" w:hAnsi="Times New Roman"/>
          <w:bCs/>
        </w:rPr>
        <w:tab/>
      </w:r>
      <w:r w:rsidRPr="003A7276">
        <w:rPr>
          <w:rFonts w:ascii="Times New Roman" w:hAnsi="Times New Roman"/>
          <w:b/>
          <w:bCs/>
        </w:rPr>
        <w:t>8</w:t>
      </w:r>
      <w:r w:rsidRPr="003A7276">
        <w:rPr>
          <w:rFonts w:ascii="Times New Roman" w:hAnsi="Times New Roman"/>
          <w:b/>
          <w:spacing w:val="-4"/>
        </w:rPr>
        <w:t>.1.</w:t>
      </w:r>
      <w:r w:rsidRPr="003A7276">
        <w:rPr>
          <w:rFonts w:ascii="Times New Roman" w:hAnsi="Times New Roman"/>
        </w:rPr>
        <w:t xml:space="preserve"> Заявление за участие – </w:t>
      </w:r>
      <w:r w:rsidRPr="003A7276">
        <w:rPr>
          <w:rFonts w:ascii="Times New Roman" w:hAnsi="Times New Roman"/>
          <w:b/>
        </w:rPr>
        <w:t>Приложение № 1;</w:t>
      </w:r>
    </w:p>
    <w:p w:rsidR="00C43EB1" w:rsidRPr="003A7276" w:rsidRDefault="00C43EB1" w:rsidP="00C43EB1">
      <w:pPr>
        <w:pStyle w:val="ab"/>
        <w:jc w:val="both"/>
        <w:rPr>
          <w:rFonts w:ascii="Times New Roman" w:hAnsi="Times New Roman"/>
          <w:b/>
        </w:rPr>
      </w:pPr>
      <w:r w:rsidRPr="003A7276">
        <w:rPr>
          <w:rFonts w:ascii="Times New Roman" w:hAnsi="Times New Roman"/>
          <w:b/>
        </w:rPr>
        <w:tab/>
        <w:t>8</w:t>
      </w:r>
      <w:r w:rsidRPr="003A7276">
        <w:rPr>
          <w:rFonts w:ascii="Times New Roman" w:hAnsi="Times New Roman"/>
          <w:bCs/>
        </w:rPr>
        <w:t>.</w:t>
      </w:r>
      <w:r w:rsidRPr="003A7276">
        <w:rPr>
          <w:rFonts w:ascii="Times New Roman" w:hAnsi="Times New Roman"/>
          <w:b/>
          <w:bCs/>
        </w:rPr>
        <w:t>2.</w:t>
      </w:r>
      <w:r w:rsidRPr="003A7276">
        <w:rPr>
          <w:rFonts w:ascii="Times New Roman" w:hAnsi="Times New Roman"/>
          <w:bCs/>
        </w:rPr>
        <w:t xml:space="preserve"> Декларация – </w:t>
      </w:r>
      <w:r w:rsidRPr="003A7276">
        <w:rPr>
          <w:rFonts w:ascii="Times New Roman" w:hAnsi="Times New Roman"/>
          <w:b/>
        </w:rPr>
        <w:t>Приложение № 2</w:t>
      </w:r>
      <w:r w:rsidRPr="003A7276">
        <w:rPr>
          <w:rFonts w:ascii="Times New Roman" w:hAnsi="Times New Roman"/>
          <w:bCs/>
        </w:rPr>
        <w:t>, че участникът:</w:t>
      </w:r>
    </w:p>
    <w:p w:rsidR="00C43EB1" w:rsidRPr="003A7276" w:rsidRDefault="00C43EB1" w:rsidP="00C43EB1">
      <w:pPr>
        <w:pStyle w:val="31"/>
        <w:ind w:firstLine="708"/>
        <w:rPr>
          <w:b w:val="0"/>
          <w:sz w:val="22"/>
          <w:szCs w:val="22"/>
        </w:rPr>
      </w:pPr>
      <w:r w:rsidRPr="003A7276">
        <w:rPr>
          <w:b w:val="0"/>
          <w:sz w:val="22"/>
          <w:szCs w:val="22"/>
        </w:rPr>
        <w:t>а/ не  е осъден с влязла в сила присъда, освен ако не е реабилитиран, за престъпление по чл. 194-217, чл. 219-260, чл.301-307, чл.321 и чл.321а от Наказателния кодекс;</w:t>
      </w:r>
    </w:p>
    <w:p w:rsidR="00C43EB1" w:rsidRPr="003A7276" w:rsidRDefault="00C43EB1" w:rsidP="00045FB5">
      <w:pPr>
        <w:pStyle w:val="31"/>
        <w:ind w:firstLine="708"/>
        <w:rPr>
          <w:b w:val="0"/>
          <w:sz w:val="22"/>
          <w:szCs w:val="22"/>
        </w:rPr>
      </w:pPr>
      <w:r w:rsidRPr="003A7276">
        <w:rPr>
          <w:b w:val="0"/>
          <w:sz w:val="22"/>
          <w:szCs w:val="22"/>
        </w:rPr>
        <w:t>б/ не е обявен в несъстоятелност и не е в производство по несъстоятелност;</w:t>
      </w:r>
    </w:p>
    <w:p w:rsidR="00C43EB1" w:rsidRPr="003A7276" w:rsidRDefault="00C43EB1" w:rsidP="00045FB5">
      <w:pPr>
        <w:pStyle w:val="31"/>
        <w:ind w:firstLine="708"/>
        <w:rPr>
          <w:b w:val="0"/>
          <w:sz w:val="22"/>
          <w:szCs w:val="22"/>
        </w:rPr>
      </w:pPr>
      <w:r w:rsidRPr="003A7276">
        <w:rPr>
          <w:b w:val="0"/>
          <w:sz w:val="22"/>
          <w:szCs w:val="22"/>
        </w:rPr>
        <w:t>в/ не е в производство по ликвидация;</w:t>
      </w:r>
    </w:p>
    <w:p w:rsidR="00045FB5" w:rsidRPr="00CE0C11" w:rsidRDefault="00045FB5" w:rsidP="00045FB5">
      <w:pPr>
        <w:ind w:firstLine="708"/>
        <w:jc w:val="both"/>
        <w:rPr>
          <w:sz w:val="24"/>
          <w:szCs w:val="24"/>
          <w:lang w:val="ru-RU"/>
        </w:rPr>
      </w:pPr>
      <w:r w:rsidRPr="00045FB5">
        <w:rPr>
          <w:sz w:val="24"/>
          <w:szCs w:val="24"/>
          <w:lang w:val="bg-BG"/>
        </w:rPr>
        <w:t xml:space="preserve">г/ </w:t>
      </w:r>
      <w:r w:rsidRPr="00045FB5">
        <w:rPr>
          <w:sz w:val="24"/>
          <w:szCs w:val="24"/>
          <w:lang w:val="ru-RU"/>
        </w:rPr>
        <w:t xml:space="preserve">не е свързано лице по смисъла на § 1, т. 15 от </w:t>
      </w:r>
      <w:r w:rsidRPr="00CE0C11">
        <w:rPr>
          <w:sz w:val="24"/>
          <w:szCs w:val="24"/>
          <w:lang w:val="ru-RU"/>
        </w:rPr>
        <w:t xml:space="preserve">допълнителните разпоредби на Закона за отнемане на незаконно придобитото имущество </w:t>
      </w:r>
      <w:r w:rsidRPr="00CE0C11">
        <w:rPr>
          <w:sz w:val="24"/>
          <w:szCs w:val="24"/>
          <w:lang w:val="en-US"/>
        </w:rPr>
        <w:t>(</w:t>
      </w:r>
      <w:r w:rsidRPr="00CE0C11">
        <w:rPr>
          <w:sz w:val="24"/>
          <w:szCs w:val="24"/>
          <w:lang w:val="bg-BG"/>
        </w:rPr>
        <w:t>в сила от 06.10.</w:t>
      </w:r>
      <w:r w:rsidR="00206664">
        <w:rPr>
          <w:sz w:val="24"/>
          <w:szCs w:val="24"/>
          <w:lang w:val="bg-BG"/>
        </w:rPr>
        <w:t>2024</w:t>
      </w:r>
      <w:r w:rsidRPr="00CE0C11">
        <w:rPr>
          <w:sz w:val="24"/>
          <w:szCs w:val="24"/>
          <w:lang w:val="bg-BG"/>
        </w:rPr>
        <w:t xml:space="preserve"> г.</w:t>
      </w:r>
      <w:r w:rsidRPr="00CE0C11">
        <w:rPr>
          <w:sz w:val="24"/>
          <w:szCs w:val="24"/>
          <w:lang w:val="en-US"/>
        </w:rPr>
        <w:t>)</w:t>
      </w:r>
      <w:r w:rsidRPr="00CE0C11">
        <w:rPr>
          <w:sz w:val="24"/>
          <w:szCs w:val="24"/>
          <w:lang w:val="ru-RU"/>
        </w:rPr>
        <w:t xml:space="preserve"> с директора на СЗДП ДП, гр. Враца и на съответното ТП ДЛС</w:t>
      </w:r>
      <w:r w:rsidR="00CE0C11">
        <w:rPr>
          <w:sz w:val="24"/>
          <w:szCs w:val="24"/>
          <w:lang w:val="ru-RU"/>
        </w:rPr>
        <w:t xml:space="preserve"> Русалка</w:t>
      </w:r>
      <w:r w:rsidRPr="00CE0C11">
        <w:rPr>
          <w:sz w:val="24"/>
          <w:szCs w:val="24"/>
          <w:lang w:val="ru-RU"/>
        </w:rPr>
        <w:t>;</w:t>
      </w:r>
    </w:p>
    <w:p w:rsidR="00045FB5" w:rsidRPr="00CE0C11" w:rsidRDefault="00045FB5" w:rsidP="00045FB5">
      <w:pPr>
        <w:ind w:firstLine="708"/>
        <w:jc w:val="both"/>
        <w:rPr>
          <w:sz w:val="24"/>
          <w:szCs w:val="24"/>
          <w:lang w:val="ru-RU"/>
        </w:rPr>
      </w:pPr>
      <w:r w:rsidRPr="00CE0C11">
        <w:rPr>
          <w:sz w:val="24"/>
          <w:szCs w:val="24"/>
          <w:lang w:val="ru-RU"/>
        </w:rPr>
        <w:t xml:space="preserve">д/ не е сключил договор с лице по чл. 86 от Закон за противодействие на корупцията </w:t>
      </w:r>
      <w:r w:rsidRPr="00CE0C11">
        <w:rPr>
          <w:sz w:val="24"/>
          <w:szCs w:val="24"/>
          <w:lang w:val="en-US"/>
        </w:rPr>
        <w:t>(</w:t>
      </w:r>
      <w:r w:rsidRPr="00CE0C11">
        <w:rPr>
          <w:sz w:val="24"/>
          <w:szCs w:val="24"/>
          <w:lang w:val="bg-BG"/>
        </w:rPr>
        <w:t>в сила от 06.10.</w:t>
      </w:r>
      <w:r w:rsidR="00206664">
        <w:rPr>
          <w:sz w:val="24"/>
          <w:szCs w:val="24"/>
          <w:lang w:val="bg-BG"/>
        </w:rPr>
        <w:t>2024</w:t>
      </w:r>
      <w:r w:rsidRPr="00CE0C11">
        <w:rPr>
          <w:sz w:val="24"/>
          <w:szCs w:val="24"/>
          <w:lang w:val="bg-BG"/>
        </w:rPr>
        <w:t xml:space="preserve"> г.</w:t>
      </w:r>
      <w:r w:rsidRPr="00CE0C11">
        <w:rPr>
          <w:sz w:val="24"/>
          <w:szCs w:val="24"/>
          <w:lang w:val="en-US"/>
        </w:rPr>
        <w:t>)</w:t>
      </w:r>
      <w:r w:rsidRPr="00CE0C11">
        <w:rPr>
          <w:sz w:val="24"/>
          <w:szCs w:val="24"/>
          <w:lang w:val="ru-RU"/>
        </w:rPr>
        <w:t>;</w:t>
      </w:r>
    </w:p>
    <w:p w:rsidR="00C43EB1" w:rsidRPr="003A7276" w:rsidRDefault="00C43EB1" w:rsidP="00C43EB1">
      <w:pPr>
        <w:autoSpaceDE w:val="0"/>
        <w:autoSpaceDN w:val="0"/>
        <w:adjustRightInd w:val="0"/>
        <w:jc w:val="both"/>
        <w:rPr>
          <w:sz w:val="22"/>
          <w:szCs w:val="22"/>
          <w:lang w:val="ru-RU"/>
        </w:rPr>
      </w:pPr>
      <w:r w:rsidRPr="00CE0C11">
        <w:rPr>
          <w:sz w:val="22"/>
          <w:szCs w:val="22"/>
          <w:lang w:val="ru-RU"/>
        </w:rPr>
        <w:tab/>
        <w:t>е/ не е лишен от право да упражнява търговска дейност;</w:t>
      </w:r>
    </w:p>
    <w:p w:rsidR="00C43EB1" w:rsidRPr="003A7276" w:rsidRDefault="00C43EB1" w:rsidP="00C43EB1">
      <w:pPr>
        <w:autoSpaceDE w:val="0"/>
        <w:autoSpaceDN w:val="0"/>
        <w:adjustRightInd w:val="0"/>
        <w:ind w:firstLine="708"/>
        <w:jc w:val="both"/>
        <w:rPr>
          <w:sz w:val="22"/>
          <w:szCs w:val="22"/>
          <w:lang w:val="ru-RU"/>
        </w:rPr>
      </w:pPr>
      <w:r w:rsidRPr="003A7276">
        <w:rPr>
          <w:sz w:val="22"/>
          <w:szCs w:val="22"/>
          <w:lang w:val="ru-RU"/>
        </w:rPr>
        <w:t>ж/ няма парични задължения към държавата и към съответното държавно предприятие, установени с влязъл в сила акт на компетентен държавен орган;</w:t>
      </w:r>
    </w:p>
    <w:p w:rsidR="00C43EB1" w:rsidRDefault="00C43EB1" w:rsidP="00C43EB1">
      <w:pPr>
        <w:autoSpaceDE w:val="0"/>
        <w:autoSpaceDN w:val="0"/>
        <w:adjustRightInd w:val="0"/>
        <w:ind w:firstLine="708"/>
        <w:jc w:val="both"/>
        <w:rPr>
          <w:sz w:val="22"/>
          <w:szCs w:val="22"/>
          <w:lang w:val="ru-RU"/>
        </w:rPr>
      </w:pPr>
      <w:r w:rsidRPr="003A7276">
        <w:rPr>
          <w:sz w:val="22"/>
          <w:szCs w:val="22"/>
          <w:lang w:val="ru-RU"/>
        </w:rPr>
        <w:t>з/ е внесъл гаранция за участие в конкурса;</w:t>
      </w:r>
    </w:p>
    <w:p w:rsidR="00CE0C11" w:rsidRPr="00CE0C11" w:rsidRDefault="00CE0C11" w:rsidP="00CE0C11">
      <w:pPr>
        <w:tabs>
          <w:tab w:val="left" w:pos="284"/>
        </w:tabs>
        <w:spacing w:line="276" w:lineRule="auto"/>
        <w:jc w:val="both"/>
        <w:rPr>
          <w:b/>
          <w:sz w:val="22"/>
          <w:szCs w:val="22"/>
          <w:lang w:val="bg-BG"/>
        </w:rPr>
      </w:pPr>
      <w:r>
        <w:rPr>
          <w:sz w:val="22"/>
          <w:szCs w:val="22"/>
          <w:lang w:val="bg-BG"/>
        </w:rPr>
        <w:tab/>
      </w:r>
      <w:r>
        <w:rPr>
          <w:sz w:val="22"/>
          <w:szCs w:val="22"/>
          <w:lang w:val="bg-BG"/>
        </w:rPr>
        <w:tab/>
      </w:r>
      <w:r w:rsidRPr="00CE0C11">
        <w:rPr>
          <w:sz w:val="22"/>
          <w:szCs w:val="22"/>
          <w:lang w:val="bg-BG"/>
        </w:rPr>
        <w:t>и/заедно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p w:rsidR="00CE0C11" w:rsidRPr="00CE0C11" w:rsidRDefault="00CE0C11" w:rsidP="00CE0C11">
      <w:pPr>
        <w:autoSpaceDE w:val="0"/>
        <w:autoSpaceDN w:val="0"/>
        <w:adjustRightInd w:val="0"/>
        <w:ind w:firstLine="708"/>
        <w:jc w:val="both"/>
        <w:rPr>
          <w:sz w:val="22"/>
          <w:szCs w:val="22"/>
          <w:lang w:val="bg-BG"/>
        </w:rPr>
      </w:pPr>
      <w:r>
        <w:rPr>
          <w:b/>
          <w:bCs/>
          <w:sz w:val="22"/>
          <w:szCs w:val="22"/>
          <w:lang w:val="bg-BG"/>
        </w:rPr>
        <w:t>8</w:t>
      </w:r>
      <w:r w:rsidRPr="00CE0C11">
        <w:rPr>
          <w:b/>
          <w:bCs/>
          <w:sz w:val="22"/>
          <w:szCs w:val="22"/>
          <w:lang w:val="bg-BG"/>
        </w:rPr>
        <w:t>.2.1.</w:t>
      </w:r>
      <w:r w:rsidRPr="00CE0C11">
        <w:rPr>
          <w:sz w:val="22"/>
          <w:szCs w:val="22"/>
          <w:lang w:val="bg-BG"/>
        </w:rPr>
        <w:t xml:space="preserve"> Когато участникът в процедурата предвижда участие на подизпълнители, това се посочва в заявлението - </w:t>
      </w:r>
      <w:r w:rsidRPr="00CE0C11">
        <w:rPr>
          <w:b/>
          <w:sz w:val="22"/>
          <w:szCs w:val="22"/>
          <w:lang w:val="bg-BG"/>
        </w:rPr>
        <w:t>Образец № 1</w:t>
      </w:r>
      <w:r w:rsidRPr="00CE0C11">
        <w:rPr>
          <w:sz w:val="22"/>
          <w:szCs w:val="22"/>
          <w:lang w:val="bg-BG"/>
        </w:rPr>
        <w:t xml:space="preserve">. В този случай към офертата се прилага и декларация </w:t>
      </w:r>
      <w:r w:rsidRPr="00CE0C11">
        <w:rPr>
          <w:b/>
          <w:sz w:val="22"/>
          <w:szCs w:val="22"/>
          <w:lang w:val="bg-BG"/>
        </w:rPr>
        <w:t>Образец № 2а</w:t>
      </w:r>
      <w:r w:rsidRPr="00CE0C11">
        <w:rPr>
          <w:sz w:val="22"/>
          <w:szCs w:val="22"/>
          <w:lang w:val="bg-BG"/>
        </w:rPr>
        <w:t>, в която се посочват ЕИК или ЕГН, номер на удостоверението за регистрация на подизпълнителя в публичния регистър по чл. 241 от ЗГ за съответната дейност и обстоятелствата от букви "а" ÷ "ж" за всеки посочен подизпълнител.</w:t>
      </w:r>
    </w:p>
    <w:p w:rsidR="00C43EB1" w:rsidRPr="003A7276" w:rsidRDefault="00C43EB1" w:rsidP="00C43EB1">
      <w:pPr>
        <w:autoSpaceDE w:val="0"/>
        <w:autoSpaceDN w:val="0"/>
        <w:adjustRightInd w:val="0"/>
        <w:jc w:val="both"/>
        <w:rPr>
          <w:sz w:val="22"/>
          <w:szCs w:val="22"/>
          <w:lang w:val="bg-BG"/>
        </w:rPr>
      </w:pPr>
      <w:r w:rsidRPr="003A7276">
        <w:rPr>
          <w:sz w:val="22"/>
          <w:szCs w:val="22"/>
          <w:lang w:val="ru-RU"/>
        </w:rPr>
        <w:tab/>
      </w:r>
      <w:r w:rsidRPr="003A7276">
        <w:rPr>
          <w:b/>
          <w:bCs/>
          <w:sz w:val="22"/>
          <w:szCs w:val="22"/>
          <w:lang w:val="bg-BG"/>
        </w:rPr>
        <w:t>8</w:t>
      </w:r>
      <w:r w:rsidRPr="003A7276">
        <w:rPr>
          <w:b/>
          <w:bCs/>
          <w:sz w:val="22"/>
          <w:szCs w:val="22"/>
          <w:lang w:val="ru-RU"/>
        </w:rPr>
        <w:t>.</w:t>
      </w:r>
      <w:r w:rsidRPr="003A7276">
        <w:rPr>
          <w:b/>
          <w:bCs/>
          <w:sz w:val="22"/>
          <w:szCs w:val="22"/>
          <w:lang w:val="bg-BG"/>
        </w:rPr>
        <w:t>3</w:t>
      </w:r>
      <w:r w:rsidRPr="003A7276">
        <w:rPr>
          <w:b/>
          <w:bCs/>
          <w:sz w:val="22"/>
          <w:szCs w:val="22"/>
          <w:lang w:val="ru-RU"/>
        </w:rPr>
        <w:t>.</w:t>
      </w:r>
      <w:r w:rsidRPr="003A7276">
        <w:rPr>
          <w:sz w:val="22"/>
          <w:szCs w:val="22"/>
          <w:lang w:val="ru-RU"/>
        </w:rPr>
        <w:t xml:space="preserve"> Плик „Ценово предложение” – </w:t>
      </w:r>
      <w:r w:rsidRPr="003A7276">
        <w:rPr>
          <w:b/>
          <w:sz w:val="22"/>
          <w:szCs w:val="22"/>
          <w:lang w:val="ru-RU"/>
        </w:rPr>
        <w:t>Приложение № 3</w:t>
      </w:r>
      <w:r w:rsidRPr="003A7276">
        <w:rPr>
          <w:sz w:val="22"/>
          <w:szCs w:val="22"/>
          <w:lang w:val="ru-RU"/>
        </w:rPr>
        <w:t>;</w:t>
      </w:r>
    </w:p>
    <w:p w:rsidR="00C43EB1" w:rsidRPr="003A7276" w:rsidRDefault="00C43EB1" w:rsidP="00C43EB1">
      <w:pPr>
        <w:autoSpaceDE w:val="0"/>
        <w:autoSpaceDN w:val="0"/>
        <w:adjustRightInd w:val="0"/>
        <w:jc w:val="both"/>
        <w:rPr>
          <w:sz w:val="22"/>
          <w:szCs w:val="22"/>
          <w:lang w:val="ru-RU"/>
        </w:rPr>
      </w:pPr>
      <w:r w:rsidRPr="003A7276">
        <w:rPr>
          <w:sz w:val="22"/>
          <w:szCs w:val="22"/>
          <w:lang w:val="bg-BG"/>
        </w:rPr>
        <w:tab/>
      </w:r>
      <w:r w:rsidRPr="003A7276">
        <w:rPr>
          <w:b/>
          <w:bCs/>
          <w:sz w:val="22"/>
          <w:szCs w:val="22"/>
          <w:lang w:val="bg-BG"/>
        </w:rPr>
        <w:t>8</w:t>
      </w:r>
      <w:r w:rsidRPr="003A7276">
        <w:rPr>
          <w:b/>
          <w:bCs/>
          <w:sz w:val="22"/>
          <w:szCs w:val="22"/>
          <w:lang w:val="ru-RU"/>
        </w:rPr>
        <w:t>.</w:t>
      </w:r>
      <w:r w:rsidRPr="003A7276">
        <w:rPr>
          <w:b/>
          <w:bCs/>
          <w:sz w:val="22"/>
          <w:szCs w:val="22"/>
          <w:lang w:val="bg-BG"/>
        </w:rPr>
        <w:t>4</w:t>
      </w:r>
      <w:r w:rsidRPr="003A7276">
        <w:rPr>
          <w:b/>
          <w:bCs/>
          <w:sz w:val="22"/>
          <w:szCs w:val="22"/>
          <w:lang w:val="ru-RU"/>
        </w:rPr>
        <w:t>.</w:t>
      </w:r>
      <w:r w:rsidRPr="003A7276">
        <w:rPr>
          <w:sz w:val="22"/>
          <w:szCs w:val="22"/>
          <w:lang w:val="ru-RU"/>
        </w:rPr>
        <w:t xml:space="preserve"> Декларация за техническа и кадрова обезпеченост – </w:t>
      </w:r>
      <w:r w:rsidRPr="003A7276">
        <w:rPr>
          <w:b/>
          <w:sz w:val="22"/>
          <w:szCs w:val="22"/>
          <w:lang w:val="ru-RU"/>
        </w:rPr>
        <w:t>Приложение № 4</w:t>
      </w:r>
      <w:r w:rsidRPr="003A7276">
        <w:rPr>
          <w:bCs/>
          <w:sz w:val="22"/>
          <w:szCs w:val="22"/>
          <w:lang w:val="ru-RU"/>
        </w:rPr>
        <w:t>;</w:t>
      </w:r>
      <w:r w:rsidRPr="003A7276">
        <w:rPr>
          <w:sz w:val="22"/>
          <w:szCs w:val="22"/>
          <w:lang w:val="ru-RU"/>
        </w:rPr>
        <w:t xml:space="preserve"> </w:t>
      </w:r>
    </w:p>
    <w:p w:rsidR="00C43EB1" w:rsidRDefault="00C43EB1" w:rsidP="00C43EB1">
      <w:pPr>
        <w:autoSpaceDE w:val="0"/>
        <w:autoSpaceDN w:val="0"/>
        <w:adjustRightInd w:val="0"/>
        <w:jc w:val="both"/>
        <w:rPr>
          <w:b/>
          <w:sz w:val="22"/>
          <w:szCs w:val="22"/>
          <w:lang w:val="ru-RU"/>
        </w:rPr>
      </w:pPr>
      <w:r w:rsidRPr="003A7276">
        <w:rPr>
          <w:sz w:val="22"/>
          <w:szCs w:val="22"/>
          <w:lang w:val="bg-BG"/>
        </w:rPr>
        <w:tab/>
      </w:r>
      <w:r w:rsidRPr="003A7276">
        <w:rPr>
          <w:b/>
          <w:sz w:val="22"/>
          <w:szCs w:val="22"/>
          <w:lang w:val="bg-BG"/>
        </w:rPr>
        <w:t>8</w:t>
      </w:r>
      <w:r w:rsidRPr="003A7276">
        <w:rPr>
          <w:b/>
          <w:sz w:val="22"/>
          <w:szCs w:val="22"/>
          <w:lang w:val="ru-RU"/>
        </w:rPr>
        <w:t>.</w:t>
      </w:r>
      <w:r w:rsidRPr="003A7276">
        <w:rPr>
          <w:b/>
          <w:sz w:val="22"/>
          <w:szCs w:val="22"/>
          <w:lang w:val="bg-BG"/>
        </w:rPr>
        <w:t>6</w:t>
      </w:r>
      <w:r w:rsidRPr="003A7276">
        <w:rPr>
          <w:b/>
          <w:sz w:val="22"/>
          <w:szCs w:val="22"/>
          <w:lang w:val="ru-RU"/>
        </w:rPr>
        <w:t xml:space="preserve">. </w:t>
      </w:r>
      <w:r w:rsidRPr="003A7276">
        <w:rPr>
          <w:sz w:val="22"/>
          <w:szCs w:val="22"/>
          <w:lang w:val="ru-RU"/>
        </w:rPr>
        <w:t>Административна информация</w:t>
      </w:r>
      <w:r w:rsidRPr="003A7276">
        <w:rPr>
          <w:b/>
          <w:sz w:val="22"/>
          <w:szCs w:val="22"/>
          <w:lang w:val="ru-RU"/>
        </w:rPr>
        <w:t xml:space="preserve"> - Приложение № 6.</w:t>
      </w:r>
    </w:p>
    <w:p w:rsidR="007400CF" w:rsidRPr="007400CF" w:rsidRDefault="007400CF" w:rsidP="007400CF">
      <w:pPr>
        <w:autoSpaceDE w:val="0"/>
        <w:autoSpaceDN w:val="0"/>
        <w:adjustRightInd w:val="0"/>
        <w:ind w:firstLine="708"/>
        <w:jc w:val="both"/>
        <w:rPr>
          <w:b/>
          <w:sz w:val="22"/>
          <w:szCs w:val="22"/>
          <w:lang w:val="bg-BG"/>
        </w:rPr>
      </w:pPr>
      <w:r w:rsidRPr="00CE0C11">
        <w:rPr>
          <w:b/>
          <w:sz w:val="22"/>
          <w:szCs w:val="22"/>
          <w:lang w:val="bg-BG"/>
        </w:rPr>
        <w:t>8</w:t>
      </w:r>
      <w:r w:rsidRPr="00CE0C11">
        <w:rPr>
          <w:b/>
          <w:sz w:val="22"/>
          <w:szCs w:val="22"/>
          <w:lang w:val="bg-BG" w:eastAsia="bg-BG"/>
        </w:rPr>
        <w:t>.7.</w:t>
      </w:r>
      <w:r w:rsidRPr="00CE0C11">
        <w:rPr>
          <w:sz w:val="22"/>
          <w:szCs w:val="22"/>
        </w:rPr>
        <w:t xml:space="preserve"> Декларация за безопасност на труда </w:t>
      </w:r>
      <w:r w:rsidRPr="00CE0C11">
        <w:rPr>
          <w:b/>
          <w:sz w:val="22"/>
          <w:szCs w:val="22"/>
        </w:rPr>
        <w:t>– Приложение № 7;</w:t>
      </w:r>
    </w:p>
    <w:p w:rsidR="00C43EB1" w:rsidRPr="00B87382" w:rsidRDefault="00C43EB1" w:rsidP="00C43EB1">
      <w:pPr>
        <w:pStyle w:val="Char1CharCharCharChar0"/>
        <w:jc w:val="both"/>
        <w:rPr>
          <w:rFonts w:ascii="Times New Roman" w:hAnsi="Times New Roman"/>
          <w:sz w:val="22"/>
          <w:szCs w:val="22"/>
          <w:u w:val="single"/>
          <w:lang w:val="ru-RU"/>
        </w:rPr>
      </w:pPr>
    </w:p>
    <w:p w:rsidR="00C43EB1" w:rsidRPr="003A7276" w:rsidRDefault="00C43EB1" w:rsidP="00C43EB1">
      <w:pPr>
        <w:autoSpaceDE w:val="0"/>
        <w:autoSpaceDN w:val="0"/>
        <w:adjustRightInd w:val="0"/>
        <w:jc w:val="both"/>
        <w:rPr>
          <w:sz w:val="22"/>
          <w:szCs w:val="22"/>
          <w:lang w:val="bg-BG"/>
        </w:rPr>
      </w:pPr>
      <w:r w:rsidRPr="003A7276">
        <w:rPr>
          <w:b/>
          <w:bCs/>
          <w:sz w:val="22"/>
          <w:szCs w:val="22"/>
          <w:lang w:val="bg-BG"/>
        </w:rPr>
        <w:tab/>
      </w:r>
      <w:r w:rsidRPr="003A7276">
        <w:rPr>
          <w:sz w:val="22"/>
          <w:szCs w:val="22"/>
          <w:lang w:val="ru-RU"/>
        </w:rPr>
        <w:t xml:space="preserve">Когато участникът в процедурата е чуждестранно физическо или юридическо лице, документите, които са на чужд език се представят в официално заверен превод. </w:t>
      </w:r>
    </w:p>
    <w:p w:rsidR="00C43EB1" w:rsidRPr="003A7276" w:rsidRDefault="00C43EB1" w:rsidP="00C43EB1">
      <w:pPr>
        <w:jc w:val="both"/>
        <w:rPr>
          <w:sz w:val="22"/>
          <w:szCs w:val="22"/>
          <w:lang w:val="ru-RU"/>
        </w:rPr>
      </w:pPr>
      <w:r w:rsidRPr="003A7276">
        <w:rPr>
          <w:sz w:val="22"/>
          <w:szCs w:val="22"/>
          <w:lang w:val="bg-BG"/>
        </w:rPr>
        <w:tab/>
      </w:r>
      <w:r w:rsidRPr="003A7276">
        <w:rPr>
          <w:sz w:val="22"/>
          <w:szCs w:val="22"/>
          <w:lang w:val="ru-RU"/>
        </w:rPr>
        <w:t>При открития конкурс, всеки участник има право да присъства лично или чрез упълномощен представител при работата на комисията</w:t>
      </w:r>
      <w:r w:rsidRPr="003A7276">
        <w:rPr>
          <w:sz w:val="22"/>
          <w:szCs w:val="22"/>
          <w:lang w:val="bg-BG"/>
        </w:rPr>
        <w:t>,</w:t>
      </w:r>
      <w:r w:rsidRPr="003A7276">
        <w:rPr>
          <w:sz w:val="22"/>
          <w:szCs w:val="22"/>
          <w:lang w:val="ru-RU"/>
        </w:rPr>
        <w:t xml:space="preserve"> след представяне на документ за самоличност и нотариално заверено пълномощно от представлявания - когато е приложимо.</w:t>
      </w:r>
    </w:p>
    <w:p w:rsidR="00C43EB1" w:rsidRPr="003A7276" w:rsidRDefault="00C43EB1" w:rsidP="00C43EB1">
      <w:pPr>
        <w:pStyle w:val="Char1CharCharCharChar0"/>
        <w:jc w:val="both"/>
        <w:rPr>
          <w:rFonts w:ascii="Times New Roman" w:hAnsi="Times New Roman"/>
          <w:bCs/>
          <w:i/>
          <w:sz w:val="22"/>
          <w:szCs w:val="22"/>
          <w:lang w:val="bg-BG"/>
        </w:rPr>
      </w:pPr>
      <w:r w:rsidRPr="003A7276">
        <w:rPr>
          <w:rFonts w:ascii="Times New Roman" w:hAnsi="Times New Roman"/>
          <w:b/>
          <w:bCs/>
          <w:i/>
          <w:sz w:val="22"/>
          <w:szCs w:val="22"/>
          <w:lang w:val="bg-BG"/>
        </w:rPr>
        <w:t xml:space="preserve">             Забележка:</w:t>
      </w:r>
      <w:r w:rsidRPr="003A7276">
        <w:rPr>
          <w:rFonts w:ascii="Times New Roman" w:hAnsi="Times New Roman"/>
          <w:bCs/>
          <w:i/>
          <w:sz w:val="22"/>
          <w:szCs w:val="22"/>
          <w:lang w:val="bg-BG"/>
        </w:rPr>
        <w:t xml:space="preserve"> Когато кандидат представя заверено от него копие от изискуемите документи, трябва да е положил своя подпис и печат върху тях и задължително представя оригиналите на комисията за сравнение.</w:t>
      </w:r>
    </w:p>
    <w:p w:rsidR="00C43EB1" w:rsidRPr="003A7276" w:rsidRDefault="00C43EB1" w:rsidP="00C43EB1">
      <w:pPr>
        <w:jc w:val="both"/>
        <w:rPr>
          <w:i/>
          <w:sz w:val="22"/>
          <w:szCs w:val="22"/>
          <w:lang w:val="ru-RU"/>
        </w:rPr>
      </w:pPr>
      <w:r w:rsidRPr="003A7276">
        <w:rPr>
          <w:i/>
          <w:sz w:val="22"/>
          <w:szCs w:val="22"/>
          <w:shd w:val="clear" w:color="auto" w:fill="FEFEFE"/>
          <w:lang w:val="bg-BG"/>
        </w:rPr>
        <w:tab/>
      </w:r>
      <w:r w:rsidRPr="003A7276">
        <w:rPr>
          <w:i/>
          <w:sz w:val="22"/>
          <w:szCs w:val="22"/>
          <w:shd w:val="clear" w:color="auto" w:fill="FEFEFE"/>
          <w:lang w:val="ru-RU"/>
        </w:rPr>
        <w:t>Горепосочените и</w:t>
      </w:r>
      <w:r w:rsidRPr="003A7276">
        <w:rPr>
          <w:i/>
          <w:sz w:val="22"/>
          <w:szCs w:val="22"/>
          <w:lang w:val="ru-RU"/>
        </w:rPr>
        <w:t>зисквания</w:t>
      </w:r>
      <w:r w:rsidRPr="003A7276">
        <w:rPr>
          <w:i/>
          <w:sz w:val="22"/>
          <w:szCs w:val="22"/>
          <w:lang w:val="bg-BG"/>
        </w:rPr>
        <w:t xml:space="preserve"> в т.8.2.</w:t>
      </w:r>
      <w:r w:rsidRPr="003A7276">
        <w:rPr>
          <w:i/>
          <w:sz w:val="22"/>
          <w:szCs w:val="22"/>
          <w:lang w:val="ru-RU"/>
        </w:rPr>
        <w:t xml:space="preserve">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C43EB1" w:rsidRPr="003A7276" w:rsidRDefault="00C43EB1" w:rsidP="00C43EB1">
      <w:pPr>
        <w:jc w:val="both"/>
        <w:rPr>
          <w:i/>
          <w:sz w:val="22"/>
          <w:szCs w:val="22"/>
          <w:lang w:val="ru-RU"/>
        </w:rPr>
      </w:pPr>
      <w:r w:rsidRPr="003A7276">
        <w:rPr>
          <w:i/>
          <w:sz w:val="22"/>
          <w:szCs w:val="22"/>
          <w:lang w:val="bg-BG"/>
        </w:rPr>
        <w:tab/>
      </w:r>
      <w:r w:rsidRPr="003A7276">
        <w:rPr>
          <w:i/>
          <w:sz w:val="22"/>
          <w:szCs w:val="22"/>
          <w:lang w:val="ru-RU"/>
        </w:rPr>
        <w:t>Изискванията на букви "а" и "е", се прилагат, както следва:</w:t>
      </w:r>
    </w:p>
    <w:p w:rsidR="00C43EB1" w:rsidRPr="003A7276" w:rsidRDefault="00C43EB1" w:rsidP="00C43EB1">
      <w:pPr>
        <w:jc w:val="both"/>
        <w:rPr>
          <w:i/>
          <w:sz w:val="22"/>
          <w:szCs w:val="22"/>
          <w:lang w:val="ru-RU"/>
        </w:rPr>
      </w:pPr>
      <w:r w:rsidRPr="003A7276">
        <w:rPr>
          <w:i/>
          <w:sz w:val="22"/>
          <w:szCs w:val="22"/>
          <w:lang w:val="ru-RU"/>
        </w:rPr>
        <w:lastRenderedPageBreak/>
        <w:tab/>
        <w:t>1. при събирателно дружество - за всеки съдружник, освен ако с дружествения договор не е възложено управлението на един съдружник или на друго лице;</w:t>
      </w:r>
    </w:p>
    <w:p w:rsidR="00C43EB1" w:rsidRPr="003A7276" w:rsidRDefault="00C43EB1" w:rsidP="00C43EB1">
      <w:pPr>
        <w:jc w:val="both"/>
        <w:rPr>
          <w:i/>
          <w:sz w:val="22"/>
          <w:szCs w:val="22"/>
          <w:lang w:val="ru-RU"/>
        </w:rPr>
      </w:pPr>
      <w:r w:rsidRPr="003A7276">
        <w:rPr>
          <w:i/>
          <w:sz w:val="22"/>
          <w:szCs w:val="22"/>
          <w:lang w:val="ru-RU"/>
        </w:rPr>
        <w:tab/>
        <w:t>2. при командитно дружество - за неограничено отговорните съдружници;</w:t>
      </w:r>
    </w:p>
    <w:p w:rsidR="00C43EB1" w:rsidRPr="003A7276" w:rsidRDefault="00C43EB1" w:rsidP="00C43EB1">
      <w:pPr>
        <w:jc w:val="both"/>
        <w:rPr>
          <w:i/>
          <w:sz w:val="22"/>
          <w:szCs w:val="22"/>
          <w:lang w:val="ru-RU"/>
        </w:rPr>
      </w:pPr>
      <w:r w:rsidRPr="003A7276">
        <w:rPr>
          <w:i/>
          <w:sz w:val="22"/>
          <w:szCs w:val="22"/>
          <w:lang w:val="ru-RU"/>
        </w:rPr>
        <w:tab/>
        <w:t>3. при дружество с ограничена отговорност - за управителя, а при няколко управители - за всеки от тях;</w:t>
      </w:r>
    </w:p>
    <w:p w:rsidR="00C43EB1" w:rsidRPr="003A7276" w:rsidRDefault="00C43EB1" w:rsidP="00C43EB1">
      <w:pPr>
        <w:jc w:val="both"/>
        <w:rPr>
          <w:i/>
          <w:sz w:val="22"/>
          <w:szCs w:val="22"/>
          <w:lang w:val="ru-RU"/>
        </w:rPr>
      </w:pPr>
      <w:r w:rsidRPr="003A7276">
        <w:rPr>
          <w:i/>
          <w:sz w:val="22"/>
          <w:szCs w:val="22"/>
          <w:lang w:val="ru-RU"/>
        </w:rPr>
        <w:tab/>
        <w:t>4. при еднолично дружество с ограничена отговорност - за управителя;</w:t>
      </w:r>
    </w:p>
    <w:p w:rsidR="00C43EB1" w:rsidRPr="003A7276" w:rsidRDefault="00C43EB1" w:rsidP="00C43EB1">
      <w:pPr>
        <w:jc w:val="both"/>
        <w:rPr>
          <w:i/>
          <w:sz w:val="22"/>
          <w:szCs w:val="22"/>
          <w:lang w:val="ru-RU"/>
        </w:rPr>
      </w:pPr>
      <w:r w:rsidRPr="003A7276">
        <w:rPr>
          <w:i/>
          <w:sz w:val="22"/>
          <w:szCs w:val="22"/>
          <w:lang w:val="ru-RU"/>
        </w:rPr>
        <w:tab/>
        <w:t>5. при акционерно дружество - за членовете на съвета на директорите, съответно на управителния съвет;</w:t>
      </w:r>
    </w:p>
    <w:p w:rsidR="00C43EB1" w:rsidRPr="003A7276" w:rsidRDefault="00C43EB1" w:rsidP="00C43EB1">
      <w:pPr>
        <w:jc w:val="both"/>
        <w:rPr>
          <w:i/>
          <w:sz w:val="22"/>
          <w:szCs w:val="22"/>
          <w:lang w:val="ru-RU"/>
        </w:rPr>
      </w:pPr>
      <w:r w:rsidRPr="003A7276">
        <w:rPr>
          <w:i/>
          <w:sz w:val="22"/>
          <w:szCs w:val="22"/>
          <w:lang w:val="ru-RU"/>
        </w:rPr>
        <w:tab/>
        <w:t>6. при командитно дружество с акции - за изпълнителните членове, на които е възложено управлението;</w:t>
      </w:r>
    </w:p>
    <w:p w:rsidR="00C43EB1" w:rsidRPr="003A7276" w:rsidRDefault="00C43EB1" w:rsidP="00C43EB1">
      <w:pPr>
        <w:jc w:val="both"/>
        <w:rPr>
          <w:i/>
          <w:sz w:val="22"/>
          <w:szCs w:val="22"/>
          <w:lang w:val="ru-RU"/>
        </w:rPr>
      </w:pPr>
      <w:r w:rsidRPr="003A7276">
        <w:rPr>
          <w:i/>
          <w:sz w:val="22"/>
          <w:szCs w:val="22"/>
          <w:lang w:val="ru-RU"/>
        </w:rPr>
        <w:tab/>
        <w:t>7. във всички останали случаи, включително за чуждестранните лица - за лицата, които представляват участника;</w:t>
      </w:r>
    </w:p>
    <w:p w:rsidR="00C43EB1" w:rsidRPr="003A7276" w:rsidRDefault="00C43EB1" w:rsidP="00C43EB1">
      <w:pPr>
        <w:jc w:val="both"/>
        <w:rPr>
          <w:i/>
          <w:sz w:val="22"/>
          <w:szCs w:val="22"/>
          <w:lang w:val="bg-BG"/>
        </w:rPr>
      </w:pPr>
      <w:r w:rsidRPr="003A7276">
        <w:rPr>
          <w:i/>
          <w:sz w:val="22"/>
          <w:szCs w:val="22"/>
          <w:lang w:val="ru-RU"/>
        </w:rPr>
        <w:tab/>
        <w:t>8. в случаите, когато има прокуристи - за прокуристите; когато чуждестранното лице има повече от един прокурист, декларацията се подава само за прокуриста, в чиято представителна власт е включена територията на Република България.</w:t>
      </w:r>
    </w:p>
    <w:p w:rsidR="00C43EB1" w:rsidRPr="003A7276" w:rsidRDefault="00C43EB1" w:rsidP="00C43EB1">
      <w:pPr>
        <w:ind w:firstLine="1080"/>
        <w:jc w:val="both"/>
        <w:rPr>
          <w:sz w:val="22"/>
          <w:szCs w:val="22"/>
          <w:lang w:val="bg-BG"/>
        </w:rPr>
      </w:pPr>
    </w:p>
    <w:p w:rsidR="00C43EB1" w:rsidRPr="003A7276" w:rsidRDefault="00C43EB1" w:rsidP="00C43EB1">
      <w:pPr>
        <w:tabs>
          <w:tab w:val="left" w:pos="0"/>
        </w:tabs>
        <w:jc w:val="center"/>
        <w:rPr>
          <w:b/>
          <w:color w:val="000000"/>
          <w:sz w:val="22"/>
          <w:szCs w:val="22"/>
          <w:u w:val="single"/>
          <w:lang w:val="bg-BG"/>
        </w:rPr>
      </w:pPr>
      <w:r w:rsidRPr="003A7276">
        <w:rPr>
          <w:b/>
          <w:color w:val="000000"/>
          <w:sz w:val="22"/>
          <w:szCs w:val="22"/>
          <w:u w:val="single"/>
          <w:lang w:val="bg-BG"/>
        </w:rPr>
        <w:t>ІХ. ПОДГОТОВКА, ДЕПОЗИРАНЕ НА ОФЕРТИТЕ И РЕД ЗА РАЗГЛЕЖДАНЕТО ИМ</w:t>
      </w:r>
    </w:p>
    <w:p w:rsidR="00C43EB1" w:rsidRPr="003A7276" w:rsidRDefault="00C43EB1" w:rsidP="00C43EB1">
      <w:pPr>
        <w:pStyle w:val="Char1CharCharCharChar"/>
        <w:jc w:val="both"/>
        <w:rPr>
          <w:rFonts w:ascii="Times New Roman" w:hAnsi="Times New Roman"/>
          <w:bCs/>
          <w:sz w:val="22"/>
          <w:szCs w:val="22"/>
          <w:lang w:val="bg-BG"/>
        </w:rPr>
      </w:pPr>
      <w:r w:rsidRPr="003A7276">
        <w:rPr>
          <w:rFonts w:ascii="Times New Roman" w:hAnsi="Times New Roman"/>
          <w:bCs/>
          <w:sz w:val="22"/>
          <w:szCs w:val="22"/>
          <w:lang w:val="bg-BG"/>
        </w:rPr>
        <w:tab/>
      </w:r>
      <w:r w:rsidRPr="003A7276">
        <w:rPr>
          <w:rFonts w:ascii="Times New Roman" w:hAnsi="Times New Roman"/>
          <w:b/>
          <w:bCs/>
          <w:sz w:val="22"/>
          <w:szCs w:val="22"/>
          <w:lang w:val="bg-BG"/>
        </w:rPr>
        <w:t>9.1.</w:t>
      </w:r>
      <w:r w:rsidRPr="003A7276">
        <w:rPr>
          <w:rFonts w:ascii="Times New Roman" w:hAnsi="Times New Roman"/>
          <w:bCs/>
          <w:sz w:val="22"/>
          <w:szCs w:val="22"/>
          <w:lang w:val="bg-BG"/>
        </w:rPr>
        <w:t xml:space="preserve"> При изготвяне на офертата всеки участник трябва да се придържа точно към обявените от възложителя условия.</w:t>
      </w:r>
    </w:p>
    <w:p w:rsidR="00C43EB1" w:rsidRPr="003A7276" w:rsidRDefault="00C43EB1" w:rsidP="00C43EB1">
      <w:pPr>
        <w:pStyle w:val="Char1CharCharCharChar"/>
        <w:jc w:val="both"/>
        <w:rPr>
          <w:rFonts w:ascii="Times New Roman" w:hAnsi="Times New Roman"/>
          <w:bCs/>
          <w:sz w:val="22"/>
          <w:szCs w:val="22"/>
          <w:lang w:val="bg-BG"/>
        </w:rPr>
      </w:pPr>
      <w:r w:rsidRPr="003A7276">
        <w:rPr>
          <w:rFonts w:ascii="Times New Roman" w:hAnsi="Times New Roman"/>
          <w:b/>
          <w:bCs/>
          <w:sz w:val="22"/>
          <w:szCs w:val="22"/>
          <w:lang w:val="bg-BG"/>
        </w:rPr>
        <w:t xml:space="preserve">             9.2.</w:t>
      </w:r>
      <w:r w:rsidRPr="003A7276">
        <w:rPr>
          <w:rFonts w:ascii="Times New Roman" w:hAnsi="Times New Roman"/>
          <w:bCs/>
          <w:sz w:val="22"/>
          <w:szCs w:val="22"/>
          <w:lang w:val="bg-BG"/>
        </w:rPr>
        <w:t xml:space="preserve"> До изтичането на срока за подаване на офертите всеки участник в процедурата  може да промени, допълни или оттегли офертата си. Всеки участник има право да подаде една оферта. </w:t>
      </w:r>
    </w:p>
    <w:p w:rsidR="00C43EB1" w:rsidRPr="003A7276" w:rsidRDefault="00C43EB1" w:rsidP="00C43EB1">
      <w:pPr>
        <w:pStyle w:val="Char1CharCharCharChar"/>
        <w:jc w:val="both"/>
        <w:rPr>
          <w:rFonts w:ascii="Times New Roman" w:hAnsi="Times New Roman"/>
          <w:bCs/>
          <w:sz w:val="22"/>
          <w:szCs w:val="22"/>
          <w:lang w:val="bg-BG"/>
        </w:rPr>
      </w:pPr>
      <w:r w:rsidRPr="003A7276">
        <w:rPr>
          <w:rFonts w:ascii="Times New Roman" w:hAnsi="Times New Roman"/>
          <w:bCs/>
          <w:sz w:val="22"/>
          <w:szCs w:val="22"/>
          <w:lang w:val="bg-BG"/>
        </w:rPr>
        <w:tab/>
      </w:r>
      <w:r w:rsidRPr="003A7276">
        <w:rPr>
          <w:rFonts w:ascii="Times New Roman" w:hAnsi="Times New Roman"/>
          <w:b/>
          <w:bCs/>
          <w:sz w:val="22"/>
          <w:szCs w:val="22"/>
          <w:lang w:val="bg-BG"/>
        </w:rPr>
        <w:t>9.3.</w:t>
      </w:r>
      <w:r w:rsidRPr="003A7276">
        <w:rPr>
          <w:rFonts w:ascii="Times New Roman" w:hAnsi="Times New Roman"/>
          <w:bCs/>
          <w:sz w:val="22"/>
          <w:szCs w:val="22"/>
          <w:lang w:val="bg-BG"/>
        </w:rPr>
        <w:t xml:space="preserve"> </w:t>
      </w:r>
      <w:r w:rsidRPr="003A7276">
        <w:rPr>
          <w:rFonts w:ascii="Times New Roman" w:hAnsi="Times New Roman"/>
          <w:sz w:val="22"/>
          <w:szCs w:val="22"/>
        </w:rPr>
        <w:t>Офертата  се подава в запечатан непрозрачен плик от участника или от упълномощен от него представител. Върху плика се посочват името на участника, номер на обекта, адрес за кореспонденция, телефон и по възможност - факс и електронен адрес.</w:t>
      </w:r>
      <w:r w:rsidRPr="003A7276">
        <w:rPr>
          <w:rFonts w:ascii="Times New Roman" w:hAnsi="Times New Roman"/>
          <w:bCs/>
          <w:sz w:val="22"/>
          <w:szCs w:val="22"/>
          <w:lang w:val="bg-BG"/>
        </w:rPr>
        <w:t xml:space="preserve"> </w:t>
      </w:r>
      <w:r w:rsidRPr="003A7276">
        <w:rPr>
          <w:rFonts w:ascii="Times New Roman" w:hAnsi="Times New Roman"/>
          <w:sz w:val="22"/>
          <w:szCs w:val="22"/>
        </w:rPr>
        <w:t>В плика се поставят документите, изисквани от</w:t>
      </w:r>
      <w:r w:rsidRPr="003A7276">
        <w:rPr>
          <w:rFonts w:ascii="Times New Roman" w:hAnsi="Times New Roman"/>
          <w:sz w:val="22"/>
          <w:szCs w:val="22"/>
          <w:lang w:val="bg-BG"/>
        </w:rPr>
        <w:t xml:space="preserve"> възложителя</w:t>
      </w:r>
      <w:r w:rsidRPr="003A7276">
        <w:rPr>
          <w:rFonts w:ascii="Times New Roman" w:hAnsi="Times New Roman"/>
          <w:sz w:val="22"/>
          <w:szCs w:val="22"/>
        </w:rPr>
        <w:t>,</w:t>
      </w:r>
      <w:r w:rsidRPr="003A7276">
        <w:rPr>
          <w:rFonts w:ascii="Times New Roman" w:hAnsi="Times New Roman"/>
          <w:bCs/>
          <w:sz w:val="22"/>
          <w:szCs w:val="22"/>
          <w:lang w:val="bg-BG"/>
        </w:rPr>
        <w:t xml:space="preserve"> съгласно чл. 18 от Наредбата и </w:t>
      </w:r>
      <w:r w:rsidRPr="003A7276">
        <w:rPr>
          <w:rFonts w:ascii="Times New Roman" w:hAnsi="Times New Roman"/>
          <w:color w:val="000000"/>
          <w:sz w:val="22"/>
          <w:szCs w:val="22"/>
          <w:lang w:val="bg-BG"/>
        </w:rPr>
        <w:t>Раздел</w:t>
      </w:r>
      <w:r w:rsidR="00C80076" w:rsidRPr="003A7276">
        <w:rPr>
          <w:rFonts w:ascii="Times New Roman" w:hAnsi="Times New Roman"/>
          <w:color w:val="000000"/>
          <w:sz w:val="22"/>
          <w:szCs w:val="22"/>
          <w:lang w:val="bg-BG"/>
        </w:rPr>
        <w:t xml:space="preserve"> </w:t>
      </w:r>
      <w:r w:rsidRPr="003A7276">
        <w:rPr>
          <w:rFonts w:ascii="Times New Roman" w:hAnsi="Times New Roman"/>
          <w:color w:val="000000"/>
          <w:sz w:val="22"/>
          <w:szCs w:val="22"/>
          <w:lang w:val="bg-BG"/>
        </w:rPr>
        <w:t>VІІ</w:t>
      </w:r>
      <w:r w:rsidRPr="003A7276">
        <w:rPr>
          <w:rFonts w:ascii="Times New Roman" w:hAnsi="Times New Roman"/>
          <w:color w:val="000000"/>
          <w:sz w:val="22"/>
          <w:szCs w:val="22"/>
          <w:lang w:val="en-US"/>
        </w:rPr>
        <w:t>I</w:t>
      </w:r>
      <w:r w:rsidRPr="003A7276">
        <w:rPr>
          <w:rFonts w:ascii="Times New Roman" w:hAnsi="Times New Roman"/>
          <w:color w:val="000000"/>
          <w:sz w:val="22"/>
          <w:szCs w:val="22"/>
          <w:lang w:val="bg-BG"/>
        </w:rPr>
        <w:t xml:space="preserve"> </w:t>
      </w:r>
      <w:r w:rsidRPr="003A7276">
        <w:rPr>
          <w:rFonts w:ascii="Times New Roman" w:hAnsi="Times New Roman"/>
          <w:bCs/>
          <w:sz w:val="22"/>
          <w:szCs w:val="22"/>
          <w:lang w:val="bg-BG"/>
        </w:rPr>
        <w:t>от настоящите условия,</w:t>
      </w:r>
      <w:r w:rsidRPr="003A7276">
        <w:rPr>
          <w:rFonts w:ascii="Times New Roman" w:hAnsi="Times New Roman"/>
          <w:sz w:val="22"/>
          <w:szCs w:val="22"/>
        </w:rPr>
        <w:t xml:space="preserve"> </w:t>
      </w:r>
      <w:r w:rsidRPr="008B19A2">
        <w:rPr>
          <w:rFonts w:ascii="Times New Roman" w:hAnsi="Times New Roman"/>
          <w:sz w:val="22"/>
          <w:szCs w:val="22"/>
          <w:u w:val="single"/>
        </w:rPr>
        <w:t>както и отделен запечатан непрозрачен плик "Ценово предложение", наименованието на участника и обекта, за който той подава оферт</w:t>
      </w:r>
      <w:r w:rsidRPr="003A7276">
        <w:rPr>
          <w:rFonts w:ascii="Times New Roman" w:hAnsi="Times New Roman"/>
          <w:sz w:val="22"/>
          <w:szCs w:val="22"/>
        </w:rPr>
        <w:t>а. Пликът "Ценово предложение" съдържа попълнено и подписано ценовото предложение на участника.</w:t>
      </w:r>
      <w:r w:rsidRPr="003A7276">
        <w:rPr>
          <w:rFonts w:ascii="Times New Roman" w:hAnsi="Times New Roman"/>
          <w:sz w:val="22"/>
          <w:szCs w:val="22"/>
          <w:lang w:val="bg-BG"/>
        </w:rPr>
        <w:t xml:space="preserve"> </w:t>
      </w:r>
      <w:r w:rsidRPr="003A7276">
        <w:rPr>
          <w:rFonts w:ascii="Times New Roman" w:hAnsi="Times New Roman"/>
          <w:color w:val="000000"/>
          <w:sz w:val="22"/>
          <w:szCs w:val="22"/>
          <w:lang w:val="bg-BG"/>
        </w:rPr>
        <w:t>Върху пликовете не се правят никакви други обозначения.</w:t>
      </w:r>
    </w:p>
    <w:p w:rsidR="00C43EB1" w:rsidRPr="003A7276" w:rsidRDefault="00C43EB1" w:rsidP="00C43EB1">
      <w:pPr>
        <w:pStyle w:val="Char1CharCharCharChar"/>
        <w:jc w:val="both"/>
        <w:rPr>
          <w:rFonts w:ascii="Times New Roman" w:hAnsi="Times New Roman"/>
          <w:bCs/>
          <w:sz w:val="22"/>
          <w:szCs w:val="22"/>
          <w:lang w:val="bg-BG"/>
        </w:rPr>
      </w:pPr>
      <w:r w:rsidRPr="003A7276">
        <w:rPr>
          <w:sz w:val="22"/>
          <w:szCs w:val="22"/>
        </w:rPr>
        <w:t xml:space="preserve"> </w:t>
      </w:r>
      <w:r w:rsidRPr="003A7276">
        <w:rPr>
          <w:sz w:val="22"/>
          <w:szCs w:val="22"/>
        </w:rPr>
        <w:tab/>
      </w:r>
      <w:r w:rsidRPr="003A7276">
        <w:rPr>
          <w:rFonts w:ascii="Times New Roman" w:hAnsi="Times New Roman"/>
          <w:b/>
          <w:i/>
          <w:sz w:val="22"/>
          <w:szCs w:val="22"/>
        </w:rPr>
        <w:t xml:space="preserve">Забележка: Предложената от съответния кандидат цена за изпълнение на услугата не може да бъде по-висока от обявената начална цена. </w:t>
      </w:r>
    </w:p>
    <w:p w:rsidR="00C43EB1" w:rsidRPr="003A7276" w:rsidRDefault="00C43EB1" w:rsidP="00C43EB1">
      <w:pPr>
        <w:pStyle w:val="Char1CharCharCharChar"/>
        <w:jc w:val="both"/>
        <w:rPr>
          <w:rFonts w:ascii="Times New Roman" w:hAnsi="Times New Roman"/>
          <w:bCs/>
          <w:sz w:val="22"/>
          <w:szCs w:val="22"/>
          <w:lang w:val="bg-BG"/>
        </w:rPr>
      </w:pPr>
      <w:r w:rsidRPr="003A7276">
        <w:rPr>
          <w:rFonts w:ascii="Times New Roman" w:hAnsi="Times New Roman"/>
          <w:bCs/>
          <w:sz w:val="22"/>
          <w:szCs w:val="22"/>
          <w:lang w:val="bg-BG"/>
        </w:rPr>
        <w:tab/>
      </w:r>
      <w:r w:rsidRPr="003A7276">
        <w:rPr>
          <w:rFonts w:ascii="Times New Roman" w:hAnsi="Times New Roman"/>
          <w:b/>
          <w:bCs/>
          <w:sz w:val="22"/>
          <w:szCs w:val="22"/>
          <w:lang w:val="bg-BG"/>
        </w:rPr>
        <w:t>9.</w:t>
      </w:r>
      <w:r w:rsidRPr="003A7276">
        <w:rPr>
          <w:rFonts w:ascii="Times New Roman" w:hAnsi="Times New Roman"/>
          <w:b/>
          <w:bCs/>
          <w:sz w:val="22"/>
          <w:szCs w:val="22"/>
          <w:lang w:val="ru-RU"/>
        </w:rPr>
        <w:t>4</w:t>
      </w:r>
      <w:r w:rsidRPr="003A7276">
        <w:rPr>
          <w:rFonts w:ascii="Times New Roman" w:hAnsi="Times New Roman"/>
          <w:b/>
          <w:bCs/>
          <w:sz w:val="22"/>
          <w:szCs w:val="22"/>
          <w:lang w:val="bg-BG"/>
        </w:rPr>
        <w:t>.</w:t>
      </w:r>
      <w:r w:rsidRPr="003A7276">
        <w:rPr>
          <w:rFonts w:ascii="Times New Roman" w:hAnsi="Times New Roman"/>
          <w:bCs/>
          <w:sz w:val="22"/>
          <w:szCs w:val="22"/>
          <w:lang w:val="bg-BG"/>
        </w:rPr>
        <w:t xml:space="preserve"> 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C43EB1" w:rsidRPr="003A7276" w:rsidRDefault="00C43EB1" w:rsidP="00C43EB1">
      <w:pPr>
        <w:pStyle w:val="Char1CharCharCharChar"/>
        <w:jc w:val="both"/>
        <w:rPr>
          <w:rFonts w:ascii="Times New Roman" w:hAnsi="Times New Roman"/>
          <w:bCs/>
          <w:sz w:val="22"/>
          <w:szCs w:val="22"/>
          <w:lang w:val="bg-BG"/>
        </w:rPr>
      </w:pPr>
      <w:r w:rsidRPr="003A7276">
        <w:rPr>
          <w:rFonts w:ascii="Times New Roman" w:hAnsi="Times New Roman"/>
          <w:bCs/>
          <w:sz w:val="22"/>
          <w:szCs w:val="22"/>
          <w:lang w:val="bg-BG"/>
        </w:rPr>
        <w:tab/>
      </w:r>
      <w:r w:rsidRPr="003A7276">
        <w:rPr>
          <w:rFonts w:ascii="Times New Roman" w:hAnsi="Times New Roman"/>
          <w:b/>
          <w:bCs/>
          <w:sz w:val="22"/>
          <w:szCs w:val="22"/>
          <w:lang w:val="bg-BG"/>
        </w:rPr>
        <w:t>9.</w:t>
      </w:r>
      <w:r w:rsidRPr="003A7276">
        <w:rPr>
          <w:rFonts w:ascii="Times New Roman" w:hAnsi="Times New Roman"/>
          <w:b/>
          <w:bCs/>
          <w:sz w:val="22"/>
          <w:szCs w:val="22"/>
          <w:lang w:val="ru-RU"/>
        </w:rPr>
        <w:t>5</w:t>
      </w:r>
      <w:r w:rsidRPr="003A7276">
        <w:rPr>
          <w:rFonts w:ascii="Times New Roman" w:hAnsi="Times New Roman"/>
          <w:b/>
          <w:bCs/>
          <w:sz w:val="22"/>
          <w:szCs w:val="22"/>
          <w:lang w:val="bg-BG"/>
        </w:rPr>
        <w:t>.</w:t>
      </w:r>
      <w:r w:rsidRPr="003A7276">
        <w:rPr>
          <w:rFonts w:ascii="Times New Roman" w:hAnsi="Times New Roman"/>
          <w:bCs/>
          <w:sz w:val="22"/>
          <w:szCs w:val="22"/>
          <w:lang w:val="bg-BG"/>
        </w:rPr>
        <w:t xml:space="preserve"> Възложителят не приема за участие в процедурата и връща незабавно на кандидатите оферти, които са представени след изтичане на крайния срок за получаване или в незапечатан, прозрачен или скъсан плик.  Тези обстоятелства се отбелязват във входящия  регистър.</w:t>
      </w:r>
    </w:p>
    <w:p w:rsidR="00C43EB1" w:rsidRPr="003A7276" w:rsidRDefault="00C43EB1" w:rsidP="00C43EB1">
      <w:pPr>
        <w:pStyle w:val="Char1CharCharCharChar"/>
        <w:jc w:val="both"/>
        <w:rPr>
          <w:rFonts w:ascii="Times New Roman" w:hAnsi="Times New Roman"/>
          <w:bCs/>
          <w:sz w:val="22"/>
          <w:szCs w:val="22"/>
          <w:lang w:val="ru-RU"/>
        </w:rPr>
      </w:pPr>
      <w:r w:rsidRPr="003A7276">
        <w:rPr>
          <w:rFonts w:ascii="Times New Roman" w:hAnsi="Times New Roman"/>
          <w:b/>
          <w:bCs/>
          <w:sz w:val="22"/>
          <w:szCs w:val="22"/>
          <w:lang w:val="bg-BG"/>
        </w:rPr>
        <w:t xml:space="preserve">            9.</w:t>
      </w:r>
      <w:r w:rsidRPr="003A7276">
        <w:rPr>
          <w:rFonts w:ascii="Times New Roman" w:hAnsi="Times New Roman"/>
          <w:b/>
          <w:bCs/>
          <w:sz w:val="22"/>
          <w:szCs w:val="22"/>
          <w:lang w:val="ru-RU"/>
        </w:rPr>
        <w:t>6</w:t>
      </w:r>
      <w:r w:rsidRPr="003A7276">
        <w:rPr>
          <w:rFonts w:ascii="Times New Roman" w:hAnsi="Times New Roman"/>
          <w:b/>
          <w:bCs/>
          <w:sz w:val="22"/>
          <w:szCs w:val="22"/>
          <w:lang w:val="bg-BG"/>
        </w:rPr>
        <w:t>.</w:t>
      </w:r>
      <w:r w:rsidRPr="003A7276">
        <w:rPr>
          <w:rFonts w:ascii="Times New Roman" w:hAnsi="Times New Roman"/>
          <w:bCs/>
          <w:sz w:val="22"/>
          <w:szCs w:val="22"/>
          <w:lang w:val="bg-BG"/>
        </w:rPr>
        <w:t xml:space="preserve"> Офертата може да се представи и по електронен път при условията и по реда на Закона за електронния документ и електронния подпис. В този случай участникът е длъжен да представи на възложителя всички документи, които не са в електронен вид по реда на </w:t>
      </w:r>
      <w:r w:rsidRPr="003A7276">
        <w:rPr>
          <w:rFonts w:ascii="Times New Roman" w:hAnsi="Times New Roman"/>
          <w:color w:val="000000"/>
          <w:sz w:val="22"/>
          <w:szCs w:val="22"/>
          <w:lang w:val="bg-BG"/>
        </w:rPr>
        <w:t>Раздел VІІІ</w:t>
      </w:r>
      <w:r w:rsidRPr="003A7276">
        <w:rPr>
          <w:rFonts w:ascii="Times New Roman" w:hAnsi="Times New Roman"/>
          <w:bCs/>
          <w:sz w:val="22"/>
          <w:szCs w:val="22"/>
          <w:lang w:val="bg-BG"/>
        </w:rPr>
        <w:t>.</w:t>
      </w:r>
    </w:p>
    <w:p w:rsidR="00C43EB1" w:rsidRPr="003A7276" w:rsidRDefault="00C43EB1" w:rsidP="00C43EB1">
      <w:pPr>
        <w:pStyle w:val="Char1CharCharCharChar"/>
        <w:jc w:val="both"/>
        <w:rPr>
          <w:rFonts w:ascii="Times New Roman" w:hAnsi="Times New Roman"/>
          <w:bCs/>
          <w:sz w:val="22"/>
          <w:szCs w:val="22"/>
          <w:lang w:val="ru-RU"/>
        </w:rPr>
      </w:pPr>
      <w:r w:rsidRPr="003A7276">
        <w:rPr>
          <w:rFonts w:ascii="Times New Roman" w:hAnsi="Times New Roman"/>
          <w:bCs/>
          <w:sz w:val="22"/>
          <w:szCs w:val="22"/>
          <w:lang w:val="ru-RU"/>
        </w:rPr>
        <w:tab/>
      </w:r>
      <w:r w:rsidRPr="003A7276">
        <w:rPr>
          <w:rFonts w:ascii="Times New Roman" w:hAnsi="Times New Roman"/>
          <w:b/>
          <w:bCs/>
          <w:sz w:val="22"/>
          <w:szCs w:val="22"/>
          <w:lang w:val="ru-RU"/>
        </w:rPr>
        <w:t>9.7.</w:t>
      </w:r>
      <w:r w:rsidRPr="003A7276">
        <w:rPr>
          <w:rFonts w:ascii="Times New Roman" w:hAnsi="Times New Roman"/>
          <w:bCs/>
          <w:sz w:val="22"/>
          <w:szCs w:val="22"/>
          <w:lang w:val="ru-RU"/>
        </w:rPr>
        <w:t xml:space="preserve"> </w:t>
      </w:r>
      <w:r w:rsidRPr="003A7276">
        <w:rPr>
          <w:rFonts w:ascii="Times New Roman" w:hAnsi="Times New Roman"/>
          <w:bCs/>
          <w:sz w:val="22"/>
          <w:szCs w:val="22"/>
          <w:lang w:val="bg-BG"/>
        </w:rPr>
        <w:t xml:space="preserve">Срокът на валидност на офертите е времето, през което участниците са обвързани с условията на представените от тях оферти, определени от възложителя </w:t>
      </w:r>
      <w:r w:rsidRPr="003A7276">
        <w:rPr>
          <w:rFonts w:ascii="Times New Roman" w:hAnsi="Times New Roman"/>
          <w:b/>
          <w:bCs/>
          <w:sz w:val="22"/>
          <w:szCs w:val="22"/>
          <w:lang w:val="bg-BG"/>
        </w:rPr>
        <w:t>90 календарни дни</w:t>
      </w:r>
      <w:r w:rsidRPr="003A7276">
        <w:rPr>
          <w:rFonts w:ascii="Times New Roman" w:hAnsi="Times New Roman"/>
          <w:bCs/>
          <w:sz w:val="22"/>
          <w:szCs w:val="22"/>
          <w:lang w:val="bg-BG"/>
        </w:rPr>
        <w:t xml:space="preserve"> от крайната дата за подаването им. Оферта с по-малък срок на валидност ще се отхвърля от възложителя като не съответстваща на изискванията.</w:t>
      </w:r>
    </w:p>
    <w:p w:rsidR="00C43EB1" w:rsidRPr="003A7276" w:rsidRDefault="00C43EB1" w:rsidP="00C43EB1">
      <w:pPr>
        <w:tabs>
          <w:tab w:val="left" w:pos="0"/>
        </w:tabs>
        <w:jc w:val="both"/>
        <w:rPr>
          <w:b/>
          <w:i/>
          <w:color w:val="000000"/>
          <w:sz w:val="22"/>
          <w:szCs w:val="22"/>
          <w:u w:val="single"/>
          <w:lang w:val="bg-BG"/>
        </w:rPr>
      </w:pPr>
      <w:r w:rsidRPr="003A7276">
        <w:rPr>
          <w:color w:val="000000"/>
          <w:sz w:val="22"/>
          <w:szCs w:val="22"/>
          <w:lang w:val="bg-BG"/>
        </w:rPr>
        <w:tab/>
      </w:r>
      <w:r w:rsidRPr="003A7276">
        <w:rPr>
          <w:b/>
          <w:color w:val="000000"/>
          <w:sz w:val="22"/>
          <w:szCs w:val="22"/>
          <w:lang w:val="bg-BG"/>
        </w:rPr>
        <w:t>9.</w:t>
      </w:r>
      <w:r w:rsidRPr="003A7276">
        <w:rPr>
          <w:b/>
          <w:color w:val="000000"/>
          <w:sz w:val="22"/>
          <w:szCs w:val="22"/>
          <w:lang w:val="ru-RU"/>
        </w:rPr>
        <w:t>8</w:t>
      </w:r>
      <w:r w:rsidRPr="003A7276">
        <w:rPr>
          <w:color w:val="000000"/>
          <w:sz w:val="22"/>
          <w:szCs w:val="22"/>
          <w:lang w:val="bg-BG"/>
        </w:rPr>
        <w:t>. Записаната в предложението цена е без ДДС.</w:t>
      </w:r>
    </w:p>
    <w:p w:rsidR="00C43EB1" w:rsidRPr="008B19A2" w:rsidRDefault="00C43EB1" w:rsidP="00C43EB1">
      <w:pPr>
        <w:pStyle w:val="30"/>
        <w:rPr>
          <w:b/>
          <w:color w:val="000000"/>
          <w:sz w:val="22"/>
          <w:szCs w:val="22"/>
        </w:rPr>
      </w:pPr>
      <w:r w:rsidRPr="003A7276">
        <w:rPr>
          <w:color w:val="000000"/>
          <w:sz w:val="22"/>
          <w:szCs w:val="22"/>
        </w:rPr>
        <w:tab/>
      </w:r>
      <w:r w:rsidRPr="003A7276">
        <w:rPr>
          <w:b/>
          <w:color w:val="000000"/>
          <w:sz w:val="22"/>
          <w:szCs w:val="22"/>
        </w:rPr>
        <w:t>9.</w:t>
      </w:r>
      <w:r w:rsidRPr="003A7276">
        <w:rPr>
          <w:b/>
          <w:color w:val="000000"/>
          <w:sz w:val="22"/>
          <w:szCs w:val="22"/>
          <w:lang w:val="ru-RU"/>
        </w:rPr>
        <w:t>9</w:t>
      </w:r>
      <w:r w:rsidRPr="003A7276">
        <w:rPr>
          <w:b/>
          <w:color w:val="000000"/>
          <w:sz w:val="22"/>
          <w:szCs w:val="22"/>
        </w:rPr>
        <w:t>.</w:t>
      </w:r>
      <w:r w:rsidRPr="003A7276">
        <w:rPr>
          <w:color w:val="000000"/>
          <w:sz w:val="22"/>
          <w:szCs w:val="22"/>
        </w:rPr>
        <w:t xml:space="preserve"> Офертите се депозират лично или чрез представител в деловодството на ТП</w:t>
      </w:r>
      <w:r w:rsidR="00D35EDB">
        <w:rPr>
          <w:color w:val="000000"/>
          <w:sz w:val="22"/>
          <w:szCs w:val="22"/>
        </w:rPr>
        <w:t xml:space="preserve"> </w:t>
      </w:r>
      <w:r w:rsidR="005354F5">
        <w:rPr>
          <w:color w:val="000000"/>
          <w:sz w:val="22"/>
          <w:szCs w:val="22"/>
        </w:rPr>
        <w:t>ДЛС Русалка</w:t>
      </w:r>
      <w:r w:rsidRPr="003A7276">
        <w:rPr>
          <w:sz w:val="22"/>
          <w:szCs w:val="22"/>
          <w:lang w:bidi="he-IL"/>
        </w:rPr>
        <w:t xml:space="preserve"> в гр. </w:t>
      </w:r>
      <w:r w:rsidR="00CE0C11">
        <w:rPr>
          <w:sz w:val="22"/>
          <w:szCs w:val="22"/>
          <w:lang w:bidi="he-IL"/>
        </w:rPr>
        <w:t>Априлци</w:t>
      </w:r>
      <w:r w:rsidRPr="003A7276">
        <w:rPr>
          <w:sz w:val="22"/>
          <w:szCs w:val="22"/>
          <w:lang w:bidi="he-IL"/>
        </w:rPr>
        <w:t>, ул. „</w:t>
      </w:r>
      <w:r w:rsidR="00CE0C11">
        <w:rPr>
          <w:sz w:val="22"/>
          <w:szCs w:val="22"/>
          <w:lang w:bidi="he-IL"/>
        </w:rPr>
        <w:t>Търговска</w:t>
      </w:r>
      <w:r w:rsidRPr="003A7276">
        <w:rPr>
          <w:sz w:val="22"/>
          <w:szCs w:val="22"/>
          <w:lang w:bidi="he-IL"/>
        </w:rPr>
        <w:t xml:space="preserve">” </w:t>
      </w:r>
      <w:r w:rsidRPr="003A7276">
        <w:rPr>
          <w:sz w:val="22"/>
          <w:szCs w:val="22"/>
        </w:rPr>
        <w:t xml:space="preserve">№ </w:t>
      </w:r>
      <w:r w:rsidR="00CE0C11">
        <w:rPr>
          <w:sz w:val="22"/>
          <w:szCs w:val="22"/>
        </w:rPr>
        <w:t>6</w:t>
      </w:r>
      <w:r w:rsidRPr="003A7276">
        <w:rPr>
          <w:sz w:val="22"/>
          <w:szCs w:val="22"/>
          <w:lang w:bidi="he-IL"/>
        </w:rPr>
        <w:t xml:space="preserve"> до</w:t>
      </w:r>
      <w:r w:rsidRPr="003A7276">
        <w:rPr>
          <w:color w:val="000000"/>
          <w:sz w:val="22"/>
          <w:szCs w:val="22"/>
        </w:rPr>
        <w:t xml:space="preserve"> </w:t>
      </w:r>
      <w:r w:rsidRPr="003A7276">
        <w:rPr>
          <w:b/>
          <w:sz w:val="22"/>
          <w:szCs w:val="22"/>
        </w:rPr>
        <w:t xml:space="preserve">16:00 часа </w:t>
      </w:r>
      <w:r w:rsidRPr="008B19A2">
        <w:rPr>
          <w:b/>
          <w:sz w:val="22"/>
          <w:szCs w:val="22"/>
        </w:rPr>
        <w:t>на</w:t>
      </w:r>
      <w:r w:rsidR="00EB310A" w:rsidRPr="008B19A2">
        <w:rPr>
          <w:b/>
          <w:sz w:val="22"/>
          <w:szCs w:val="22"/>
        </w:rPr>
        <w:t xml:space="preserve"> </w:t>
      </w:r>
      <w:r w:rsidR="00206664" w:rsidRPr="008B19A2">
        <w:rPr>
          <w:b/>
          <w:sz w:val="22"/>
          <w:szCs w:val="22"/>
        </w:rPr>
        <w:t>17</w:t>
      </w:r>
      <w:r w:rsidRPr="008B19A2">
        <w:rPr>
          <w:b/>
          <w:sz w:val="22"/>
          <w:szCs w:val="22"/>
        </w:rPr>
        <w:t>.</w:t>
      </w:r>
      <w:r w:rsidR="00206664" w:rsidRPr="008B19A2">
        <w:rPr>
          <w:b/>
          <w:sz w:val="22"/>
          <w:szCs w:val="22"/>
        </w:rPr>
        <w:t>06</w:t>
      </w:r>
      <w:r w:rsidRPr="008B19A2">
        <w:rPr>
          <w:b/>
          <w:sz w:val="22"/>
          <w:szCs w:val="22"/>
        </w:rPr>
        <w:t>.</w:t>
      </w:r>
      <w:r w:rsidR="00206664" w:rsidRPr="008B19A2">
        <w:rPr>
          <w:b/>
          <w:sz w:val="22"/>
          <w:szCs w:val="22"/>
        </w:rPr>
        <w:t>2024</w:t>
      </w:r>
      <w:r w:rsidR="00691E06" w:rsidRPr="008B19A2">
        <w:rPr>
          <w:b/>
          <w:sz w:val="22"/>
          <w:szCs w:val="22"/>
        </w:rPr>
        <w:t xml:space="preserve"> г</w:t>
      </w:r>
      <w:r w:rsidRPr="008B19A2">
        <w:rPr>
          <w:b/>
          <w:sz w:val="22"/>
          <w:szCs w:val="22"/>
        </w:rPr>
        <w:t>.</w:t>
      </w:r>
      <w:r w:rsidRPr="008B19A2">
        <w:rPr>
          <w:b/>
          <w:color w:val="000000"/>
          <w:sz w:val="22"/>
          <w:szCs w:val="22"/>
        </w:rPr>
        <w:t xml:space="preserve"> </w:t>
      </w:r>
    </w:p>
    <w:p w:rsidR="00C43EB1" w:rsidRPr="003A7276" w:rsidRDefault="00C43EB1" w:rsidP="00C43EB1">
      <w:pPr>
        <w:pStyle w:val="30"/>
        <w:rPr>
          <w:color w:val="000000"/>
          <w:sz w:val="22"/>
          <w:szCs w:val="22"/>
        </w:rPr>
      </w:pPr>
      <w:r w:rsidRPr="008B19A2">
        <w:rPr>
          <w:color w:val="000000"/>
          <w:sz w:val="22"/>
          <w:szCs w:val="22"/>
        </w:rPr>
        <w:tab/>
      </w:r>
      <w:r w:rsidRPr="008B19A2">
        <w:rPr>
          <w:b/>
          <w:color w:val="000000"/>
          <w:sz w:val="22"/>
          <w:szCs w:val="22"/>
          <w:lang w:val="ru-RU"/>
        </w:rPr>
        <w:t>9</w:t>
      </w:r>
      <w:r w:rsidRPr="008B19A2">
        <w:rPr>
          <w:b/>
          <w:color w:val="000000"/>
          <w:sz w:val="22"/>
          <w:szCs w:val="22"/>
        </w:rPr>
        <w:t>.</w:t>
      </w:r>
      <w:r w:rsidRPr="008B19A2">
        <w:rPr>
          <w:b/>
          <w:color w:val="000000"/>
          <w:sz w:val="22"/>
          <w:szCs w:val="22"/>
          <w:lang w:val="ru-RU"/>
        </w:rPr>
        <w:t>10</w:t>
      </w:r>
      <w:r w:rsidRPr="008B19A2">
        <w:rPr>
          <w:b/>
          <w:color w:val="000000"/>
          <w:sz w:val="22"/>
          <w:szCs w:val="22"/>
        </w:rPr>
        <w:t>.</w:t>
      </w:r>
      <w:r w:rsidRPr="008B19A2">
        <w:rPr>
          <w:b/>
          <w:color w:val="000000"/>
          <w:sz w:val="22"/>
          <w:szCs w:val="22"/>
          <w:lang w:val="ru-RU"/>
        </w:rPr>
        <w:t xml:space="preserve"> </w:t>
      </w:r>
      <w:r w:rsidRPr="008B19A2">
        <w:rPr>
          <w:color w:val="000000"/>
          <w:sz w:val="22"/>
          <w:szCs w:val="22"/>
        </w:rPr>
        <w:t>Офертите се разглеждат от комисията по реда на тяхното</w:t>
      </w:r>
      <w:r w:rsidRPr="003A7276">
        <w:rPr>
          <w:color w:val="000000"/>
          <w:sz w:val="22"/>
          <w:szCs w:val="22"/>
        </w:rPr>
        <w:t xml:space="preserve"> постъпване.</w:t>
      </w:r>
    </w:p>
    <w:p w:rsidR="00C43EB1" w:rsidRPr="003A7276" w:rsidRDefault="00C43EB1" w:rsidP="00C43EB1">
      <w:pPr>
        <w:tabs>
          <w:tab w:val="left" w:pos="0"/>
        </w:tabs>
        <w:jc w:val="center"/>
        <w:rPr>
          <w:color w:val="000000"/>
          <w:sz w:val="22"/>
          <w:szCs w:val="22"/>
          <w:u w:val="single"/>
          <w:lang w:val="bg-BG"/>
        </w:rPr>
      </w:pPr>
      <w:r w:rsidRPr="003A7276">
        <w:rPr>
          <w:b/>
          <w:color w:val="000000"/>
          <w:sz w:val="22"/>
          <w:szCs w:val="22"/>
          <w:u w:val="single"/>
          <w:lang w:val="bg-BG"/>
        </w:rPr>
        <w:t>Х. РАЗНОСКИ ПО ОТКРИТИЯТ КОНКУРС</w:t>
      </w:r>
    </w:p>
    <w:p w:rsidR="00C43EB1" w:rsidRPr="003A7276" w:rsidRDefault="00C43EB1" w:rsidP="00C43EB1">
      <w:pPr>
        <w:tabs>
          <w:tab w:val="left" w:pos="0"/>
        </w:tabs>
        <w:jc w:val="both"/>
        <w:rPr>
          <w:color w:val="000000"/>
          <w:sz w:val="22"/>
          <w:szCs w:val="22"/>
          <w:lang w:val="bg-BG"/>
        </w:rPr>
      </w:pPr>
      <w:r w:rsidRPr="003A7276">
        <w:rPr>
          <w:color w:val="000000"/>
          <w:sz w:val="22"/>
          <w:szCs w:val="22"/>
          <w:lang w:val="bg-BG"/>
        </w:rPr>
        <w:tab/>
      </w:r>
      <w:r w:rsidRPr="003A7276">
        <w:rPr>
          <w:b/>
          <w:color w:val="000000"/>
          <w:sz w:val="22"/>
          <w:szCs w:val="22"/>
          <w:lang w:val="bg-BG"/>
        </w:rPr>
        <w:t>10.1.</w:t>
      </w:r>
      <w:r w:rsidRPr="003A7276">
        <w:rPr>
          <w:color w:val="000000"/>
          <w:sz w:val="22"/>
          <w:szCs w:val="22"/>
          <w:lang w:val="bg-BG"/>
        </w:rPr>
        <w:t xml:space="preserve"> Всеки участник в процедурата поема сам разноските по изготвяне на офертата и представянето и. ТП</w:t>
      </w:r>
      <w:r w:rsidR="005137BF">
        <w:rPr>
          <w:color w:val="000000"/>
          <w:sz w:val="22"/>
          <w:szCs w:val="22"/>
          <w:lang w:val="bg-BG"/>
        </w:rPr>
        <w:t xml:space="preserve"> </w:t>
      </w:r>
      <w:r w:rsidR="00CE0C11">
        <w:rPr>
          <w:color w:val="000000"/>
          <w:sz w:val="22"/>
          <w:szCs w:val="22"/>
          <w:lang w:val="bg-BG"/>
        </w:rPr>
        <w:t>ДЛС Русалка</w:t>
      </w:r>
      <w:r w:rsidRPr="003A7276">
        <w:rPr>
          <w:color w:val="000000"/>
          <w:sz w:val="22"/>
          <w:szCs w:val="22"/>
          <w:lang w:val="bg-BG"/>
        </w:rPr>
        <w:t xml:space="preserve">  не заплаща тези разходи независимо от изхода на процедурата.</w:t>
      </w:r>
    </w:p>
    <w:p w:rsidR="00C43EB1" w:rsidRPr="003A7276" w:rsidRDefault="00C43EB1" w:rsidP="00C43EB1">
      <w:pPr>
        <w:tabs>
          <w:tab w:val="left" w:pos="0"/>
        </w:tabs>
        <w:jc w:val="both"/>
        <w:rPr>
          <w:color w:val="000000"/>
          <w:sz w:val="22"/>
          <w:szCs w:val="22"/>
          <w:lang w:val="bg-BG"/>
        </w:rPr>
      </w:pPr>
      <w:r w:rsidRPr="003A7276">
        <w:rPr>
          <w:color w:val="000000"/>
          <w:sz w:val="22"/>
          <w:szCs w:val="22"/>
          <w:lang w:val="bg-BG"/>
        </w:rPr>
        <w:tab/>
      </w:r>
      <w:r w:rsidRPr="003A7276">
        <w:rPr>
          <w:b/>
          <w:color w:val="000000"/>
          <w:sz w:val="22"/>
          <w:szCs w:val="22"/>
          <w:lang w:val="bg-BG"/>
        </w:rPr>
        <w:t>10.2.</w:t>
      </w:r>
      <w:r w:rsidRPr="003A7276">
        <w:rPr>
          <w:color w:val="000000"/>
          <w:sz w:val="22"/>
          <w:szCs w:val="22"/>
          <w:lang w:val="bg-BG"/>
        </w:rPr>
        <w:t xml:space="preserve"> Представените оферти в едно с документите към тях не се връщат на участниците.</w:t>
      </w:r>
    </w:p>
    <w:p w:rsidR="00C43EB1" w:rsidRPr="003A7276" w:rsidRDefault="00C43EB1" w:rsidP="00C43EB1">
      <w:pPr>
        <w:tabs>
          <w:tab w:val="left" w:pos="2835"/>
        </w:tabs>
        <w:jc w:val="center"/>
        <w:rPr>
          <w:color w:val="000000"/>
          <w:sz w:val="22"/>
          <w:szCs w:val="22"/>
          <w:lang w:val="bg-BG"/>
        </w:rPr>
      </w:pPr>
      <w:r w:rsidRPr="003A7276">
        <w:rPr>
          <w:b/>
          <w:color w:val="000000"/>
          <w:sz w:val="22"/>
          <w:szCs w:val="22"/>
          <w:u w:val="single"/>
          <w:lang w:val="bg-BG"/>
        </w:rPr>
        <w:t xml:space="preserve">ХІ. ЗАДЪЛЖИТЕЛНИ  УСЛОВИЯ </w:t>
      </w:r>
    </w:p>
    <w:p w:rsidR="00C43EB1" w:rsidRPr="003A7276" w:rsidRDefault="00C43EB1" w:rsidP="00C43EB1">
      <w:pPr>
        <w:ind w:firstLine="720"/>
        <w:jc w:val="both"/>
        <w:rPr>
          <w:color w:val="000000"/>
          <w:sz w:val="22"/>
          <w:szCs w:val="22"/>
          <w:lang w:val="bg-BG"/>
        </w:rPr>
      </w:pPr>
      <w:r w:rsidRPr="003A7276">
        <w:rPr>
          <w:b/>
          <w:color w:val="000000"/>
          <w:sz w:val="22"/>
          <w:szCs w:val="22"/>
          <w:lang w:val="bg-BG"/>
        </w:rPr>
        <w:t>11.1.</w:t>
      </w:r>
      <w:r w:rsidRPr="003A7276">
        <w:rPr>
          <w:color w:val="000000"/>
          <w:sz w:val="22"/>
          <w:szCs w:val="22"/>
          <w:lang w:val="bg-BG"/>
        </w:rPr>
        <w:t xml:space="preserve"> ИЗПЪЛНИТЕЛЯТ е задължен да спазва последователността на предвидените дейности и операции в приложените технологична схема и технологичен план към документацията.</w:t>
      </w:r>
    </w:p>
    <w:p w:rsidR="00C43EB1" w:rsidRPr="003A7276" w:rsidRDefault="00C43EB1" w:rsidP="00C43EB1">
      <w:pPr>
        <w:ind w:firstLine="720"/>
        <w:jc w:val="both"/>
        <w:rPr>
          <w:color w:val="000000"/>
          <w:sz w:val="22"/>
          <w:szCs w:val="22"/>
          <w:lang w:val="bg-BG"/>
        </w:rPr>
      </w:pPr>
      <w:r w:rsidRPr="003A7276">
        <w:rPr>
          <w:b/>
          <w:color w:val="000000"/>
          <w:sz w:val="22"/>
          <w:szCs w:val="22"/>
          <w:lang w:val="bg-BG"/>
        </w:rPr>
        <w:t>11.2.</w:t>
      </w:r>
      <w:r w:rsidRPr="003A7276">
        <w:rPr>
          <w:color w:val="000000"/>
          <w:sz w:val="22"/>
          <w:szCs w:val="22"/>
          <w:lang w:val="bg-BG"/>
        </w:rPr>
        <w:t xml:space="preserve"> Всяка обективно наложила се промяна на обема на работа се съгласува писмено с ТП</w:t>
      </w:r>
      <w:r w:rsidR="005137BF">
        <w:rPr>
          <w:color w:val="000000"/>
          <w:sz w:val="22"/>
          <w:szCs w:val="22"/>
          <w:lang w:val="bg-BG"/>
        </w:rPr>
        <w:t xml:space="preserve"> </w:t>
      </w:r>
      <w:r w:rsidR="005354F5">
        <w:rPr>
          <w:color w:val="000000"/>
          <w:sz w:val="22"/>
          <w:szCs w:val="22"/>
          <w:lang w:val="bg-BG"/>
        </w:rPr>
        <w:t>ДЛС Русалка</w:t>
      </w:r>
      <w:r w:rsidRPr="003A7276">
        <w:rPr>
          <w:color w:val="000000"/>
          <w:sz w:val="22"/>
          <w:szCs w:val="22"/>
          <w:lang w:val="bg-BG"/>
        </w:rPr>
        <w:t>.</w:t>
      </w:r>
    </w:p>
    <w:p w:rsidR="00C43EB1" w:rsidRPr="003A7276" w:rsidRDefault="00C43EB1" w:rsidP="00C43EB1">
      <w:pPr>
        <w:tabs>
          <w:tab w:val="left" w:pos="0"/>
        </w:tabs>
        <w:jc w:val="both"/>
        <w:rPr>
          <w:color w:val="000000"/>
          <w:sz w:val="22"/>
          <w:szCs w:val="22"/>
          <w:lang w:val="bg-BG"/>
        </w:rPr>
      </w:pPr>
      <w:r w:rsidRPr="003A7276">
        <w:rPr>
          <w:color w:val="000000"/>
          <w:sz w:val="22"/>
          <w:szCs w:val="22"/>
          <w:lang w:val="bg-BG"/>
        </w:rPr>
        <w:tab/>
      </w:r>
      <w:r w:rsidRPr="003A7276">
        <w:rPr>
          <w:b/>
          <w:color w:val="000000"/>
          <w:sz w:val="22"/>
          <w:szCs w:val="22"/>
          <w:lang w:val="bg-BG"/>
        </w:rPr>
        <w:t>11.3.</w:t>
      </w:r>
      <w:r w:rsidRPr="003A7276">
        <w:rPr>
          <w:color w:val="000000"/>
          <w:sz w:val="22"/>
          <w:szCs w:val="22"/>
          <w:lang w:val="bg-BG"/>
        </w:rPr>
        <w:t xml:space="preserve"> ИЗПЪЛНИТЕЛЯТ провежда инструктаж по изискванията за охрана на труда на лицата извършващи възложените мероприятия.</w:t>
      </w:r>
    </w:p>
    <w:p w:rsidR="00C43EB1" w:rsidRPr="003A7276" w:rsidRDefault="00C43EB1" w:rsidP="00C43EB1">
      <w:pPr>
        <w:tabs>
          <w:tab w:val="left" w:pos="0"/>
        </w:tabs>
        <w:jc w:val="both"/>
        <w:rPr>
          <w:b/>
          <w:color w:val="000000"/>
          <w:sz w:val="22"/>
          <w:szCs w:val="22"/>
          <w:lang w:val="bg-BG"/>
        </w:rPr>
      </w:pPr>
    </w:p>
    <w:p w:rsidR="00C43EB1" w:rsidRPr="003A7276" w:rsidRDefault="00C43EB1" w:rsidP="00C43EB1">
      <w:pPr>
        <w:tabs>
          <w:tab w:val="left" w:pos="0"/>
        </w:tabs>
        <w:jc w:val="center"/>
        <w:rPr>
          <w:b/>
          <w:color w:val="000000"/>
          <w:sz w:val="22"/>
          <w:szCs w:val="22"/>
          <w:u w:val="single"/>
          <w:lang w:val="bg-BG"/>
        </w:rPr>
      </w:pPr>
      <w:r w:rsidRPr="003A7276">
        <w:rPr>
          <w:b/>
          <w:color w:val="000000"/>
          <w:sz w:val="22"/>
          <w:szCs w:val="22"/>
          <w:u w:val="single"/>
          <w:lang w:val="bg-BG"/>
        </w:rPr>
        <w:t>ХІІ. ОТКРИВАНЕ НА ПРОЦЕДУРАТА</w:t>
      </w:r>
    </w:p>
    <w:p w:rsidR="00C43EB1" w:rsidRPr="003A7276" w:rsidRDefault="00C43EB1" w:rsidP="00C43EB1">
      <w:pPr>
        <w:tabs>
          <w:tab w:val="left" w:pos="0"/>
        </w:tabs>
        <w:jc w:val="both"/>
        <w:rPr>
          <w:color w:val="000000"/>
          <w:sz w:val="22"/>
          <w:szCs w:val="22"/>
          <w:lang w:val="bg-BG"/>
        </w:rPr>
      </w:pPr>
      <w:r w:rsidRPr="003A7276">
        <w:rPr>
          <w:color w:val="000000"/>
          <w:sz w:val="22"/>
          <w:szCs w:val="22"/>
          <w:lang w:val="bg-BG"/>
        </w:rPr>
        <w:tab/>
      </w:r>
      <w:r w:rsidRPr="003A7276">
        <w:rPr>
          <w:b/>
          <w:color w:val="000000"/>
          <w:sz w:val="22"/>
          <w:szCs w:val="22"/>
          <w:lang w:val="bg-BG"/>
        </w:rPr>
        <w:t>12.1.</w:t>
      </w:r>
      <w:r w:rsidRPr="003A7276">
        <w:rPr>
          <w:color w:val="000000"/>
          <w:sz w:val="22"/>
          <w:szCs w:val="22"/>
          <w:lang w:val="bg-BG"/>
        </w:rPr>
        <w:t xml:space="preserve"> Откритият конкурс ще се </w:t>
      </w:r>
      <w:r w:rsidRPr="008B19A2">
        <w:rPr>
          <w:color w:val="000000"/>
          <w:sz w:val="22"/>
          <w:szCs w:val="22"/>
          <w:lang w:val="bg-BG"/>
        </w:rPr>
        <w:t xml:space="preserve">проведе </w:t>
      </w:r>
      <w:r w:rsidRPr="008B19A2">
        <w:rPr>
          <w:b/>
          <w:color w:val="000000"/>
          <w:sz w:val="22"/>
          <w:szCs w:val="22"/>
          <w:lang w:val="bg-BG"/>
        </w:rPr>
        <w:t xml:space="preserve">на  </w:t>
      </w:r>
      <w:r w:rsidR="00206664" w:rsidRPr="008B19A2">
        <w:rPr>
          <w:b/>
          <w:sz w:val="22"/>
          <w:szCs w:val="22"/>
          <w:lang w:val="ru-RU"/>
        </w:rPr>
        <w:t>18</w:t>
      </w:r>
      <w:r w:rsidRPr="008B19A2">
        <w:rPr>
          <w:b/>
          <w:sz w:val="22"/>
          <w:szCs w:val="22"/>
          <w:lang w:val="ru-RU"/>
        </w:rPr>
        <w:t>.</w:t>
      </w:r>
      <w:r w:rsidR="00206664" w:rsidRPr="008B19A2">
        <w:rPr>
          <w:b/>
          <w:sz w:val="22"/>
          <w:szCs w:val="22"/>
          <w:lang w:val="ru-RU"/>
        </w:rPr>
        <w:t>06</w:t>
      </w:r>
      <w:r w:rsidRPr="008B19A2">
        <w:rPr>
          <w:b/>
          <w:sz w:val="22"/>
          <w:szCs w:val="22"/>
          <w:lang w:val="ru-RU"/>
        </w:rPr>
        <w:t>.</w:t>
      </w:r>
      <w:r w:rsidR="00206664" w:rsidRPr="008B19A2">
        <w:rPr>
          <w:b/>
          <w:sz w:val="22"/>
          <w:szCs w:val="22"/>
          <w:lang w:val="ru-RU"/>
        </w:rPr>
        <w:t>2024</w:t>
      </w:r>
      <w:r w:rsidR="00D66C23" w:rsidRPr="008B19A2">
        <w:rPr>
          <w:b/>
          <w:sz w:val="22"/>
          <w:szCs w:val="22"/>
          <w:lang w:val="ru-RU"/>
        </w:rPr>
        <w:t xml:space="preserve"> </w:t>
      </w:r>
      <w:r w:rsidRPr="008B19A2">
        <w:rPr>
          <w:b/>
          <w:sz w:val="22"/>
          <w:szCs w:val="22"/>
          <w:lang w:val="ru-RU"/>
        </w:rPr>
        <w:t xml:space="preserve">г. </w:t>
      </w:r>
      <w:r w:rsidRPr="008B19A2">
        <w:rPr>
          <w:b/>
          <w:sz w:val="22"/>
          <w:szCs w:val="22"/>
          <w:lang w:val="bg-BG"/>
        </w:rPr>
        <w:t>от</w:t>
      </w:r>
      <w:r w:rsidR="00AB1110" w:rsidRPr="008B19A2">
        <w:rPr>
          <w:b/>
          <w:sz w:val="22"/>
          <w:szCs w:val="22"/>
          <w:lang w:val="ru-RU"/>
        </w:rPr>
        <w:t xml:space="preserve"> </w:t>
      </w:r>
      <w:r w:rsidR="00016B8B" w:rsidRPr="008B19A2">
        <w:rPr>
          <w:b/>
          <w:sz w:val="22"/>
          <w:szCs w:val="22"/>
          <w:lang w:val="ru-RU"/>
        </w:rPr>
        <w:t>10</w:t>
      </w:r>
      <w:r w:rsidRPr="008B19A2">
        <w:rPr>
          <w:b/>
          <w:sz w:val="22"/>
          <w:szCs w:val="22"/>
          <w:lang w:val="ru-RU"/>
        </w:rPr>
        <w:t>:</w:t>
      </w:r>
      <w:r w:rsidR="00016B8B" w:rsidRPr="008B19A2">
        <w:rPr>
          <w:b/>
          <w:sz w:val="22"/>
          <w:szCs w:val="22"/>
          <w:lang w:val="ru-RU"/>
        </w:rPr>
        <w:t>0</w:t>
      </w:r>
      <w:r w:rsidRPr="008B19A2">
        <w:rPr>
          <w:b/>
          <w:sz w:val="22"/>
          <w:szCs w:val="22"/>
          <w:lang w:val="ru-RU"/>
        </w:rPr>
        <w:t xml:space="preserve">0 </w:t>
      </w:r>
      <w:r w:rsidRPr="008B19A2">
        <w:rPr>
          <w:b/>
          <w:sz w:val="22"/>
          <w:szCs w:val="22"/>
          <w:lang w:val="bg-BG"/>
        </w:rPr>
        <w:t>часа</w:t>
      </w:r>
      <w:r w:rsidRPr="008B19A2">
        <w:rPr>
          <w:b/>
          <w:color w:val="000000"/>
          <w:sz w:val="22"/>
          <w:szCs w:val="22"/>
          <w:lang w:val="bg-BG"/>
        </w:rPr>
        <w:t xml:space="preserve"> в сградата на ТП </w:t>
      </w:r>
      <w:r w:rsidR="00CE0C11" w:rsidRPr="008B19A2">
        <w:rPr>
          <w:b/>
          <w:color w:val="000000"/>
          <w:sz w:val="22"/>
          <w:szCs w:val="22"/>
          <w:lang w:val="bg-BG"/>
        </w:rPr>
        <w:t>ДЛС Русалка</w:t>
      </w:r>
      <w:r w:rsidRPr="008B19A2">
        <w:rPr>
          <w:b/>
          <w:color w:val="000000"/>
          <w:sz w:val="22"/>
          <w:szCs w:val="22"/>
          <w:lang w:val="ru-RU"/>
        </w:rPr>
        <w:t xml:space="preserve"> </w:t>
      </w:r>
      <w:r w:rsidRPr="008B19A2">
        <w:rPr>
          <w:sz w:val="22"/>
          <w:szCs w:val="22"/>
          <w:lang w:val="ru-RU" w:bidi="he-IL"/>
        </w:rPr>
        <w:t xml:space="preserve">в гр. </w:t>
      </w:r>
      <w:r w:rsidR="00CE0C11" w:rsidRPr="008B19A2">
        <w:rPr>
          <w:sz w:val="22"/>
          <w:szCs w:val="22"/>
          <w:lang w:val="ru-RU" w:bidi="he-IL"/>
        </w:rPr>
        <w:t>Априлци</w:t>
      </w:r>
      <w:r w:rsidRPr="008B19A2">
        <w:rPr>
          <w:sz w:val="22"/>
          <w:szCs w:val="22"/>
          <w:lang w:val="ru-RU" w:bidi="he-IL"/>
        </w:rPr>
        <w:t>, ул. „</w:t>
      </w:r>
      <w:r w:rsidR="00CE0C11" w:rsidRPr="008B19A2">
        <w:rPr>
          <w:sz w:val="22"/>
          <w:szCs w:val="22"/>
          <w:lang w:val="ru-RU" w:bidi="he-IL"/>
        </w:rPr>
        <w:t>Търговска</w:t>
      </w:r>
      <w:r w:rsidRPr="008B19A2">
        <w:rPr>
          <w:sz w:val="22"/>
          <w:szCs w:val="22"/>
          <w:lang w:val="ru-RU" w:bidi="he-IL"/>
        </w:rPr>
        <w:t xml:space="preserve">” </w:t>
      </w:r>
      <w:r w:rsidRPr="008B19A2">
        <w:rPr>
          <w:sz w:val="22"/>
          <w:szCs w:val="22"/>
          <w:lang w:val="ru-RU"/>
        </w:rPr>
        <w:t xml:space="preserve">№ </w:t>
      </w:r>
      <w:r w:rsidR="00CE0C11" w:rsidRPr="008B19A2">
        <w:rPr>
          <w:sz w:val="22"/>
          <w:szCs w:val="22"/>
          <w:lang w:val="ru-RU"/>
        </w:rPr>
        <w:t>6</w:t>
      </w:r>
      <w:r w:rsidRPr="008B19A2">
        <w:rPr>
          <w:color w:val="000000"/>
          <w:sz w:val="22"/>
          <w:szCs w:val="22"/>
          <w:lang w:val="bg-BG"/>
        </w:rPr>
        <w:t>. Присъствието на кандидатите</w:t>
      </w:r>
      <w:r w:rsidRPr="003A7276">
        <w:rPr>
          <w:color w:val="000000"/>
          <w:sz w:val="22"/>
          <w:szCs w:val="22"/>
          <w:lang w:val="bg-BG"/>
        </w:rPr>
        <w:t xml:space="preserve"> или техните пълномощници </w:t>
      </w:r>
      <w:r w:rsidRPr="003A7276">
        <w:rPr>
          <w:color w:val="000000"/>
          <w:sz w:val="22"/>
          <w:szCs w:val="22"/>
          <w:u w:val="single"/>
          <w:lang w:val="bg-BG"/>
        </w:rPr>
        <w:t>не е задължително</w:t>
      </w:r>
      <w:r w:rsidRPr="003A7276">
        <w:rPr>
          <w:color w:val="000000"/>
          <w:sz w:val="22"/>
          <w:szCs w:val="22"/>
          <w:lang w:val="bg-BG"/>
        </w:rPr>
        <w:t>.</w:t>
      </w:r>
    </w:p>
    <w:p w:rsidR="00C43EB1" w:rsidRPr="003A7276" w:rsidRDefault="00C43EB1" w:rsidP="00C43EB1">
      <w:pPr>
        <w:tabs>
          <w:tab w:val="left" w:pos="0"/>
        </w:tabs>
        <w:jc w:val="both"/>
        <w:rPr>
          <w:b/>
          <w:i/>
          <w:color w:val="000000"/>
          <w:sz w:val="22"/>
          <w:szCs w:val="22"/>
          <w:lang w:val="bg-BG"/>
        </w:rPr>
      </w:pPr>
      <w:r w:rsidRPr="003A7276">
        <w:rPr>
          <w:b/>
          <w:i/>
          <w:color w:val="000000"/>
          <w:sz w:val="22"/>
          <w:szCs w:val="22"/>
          <w:lang w:val="bg-BG"/>
        </w:rPr>
        <w:tab/>
      </w:r>
      <w:r w:rsidRPr="003A7276">
        <w:rPr>
          <w:b/>
          <w:i/>
          <w:color w:val="000000"/>
          <w:sz w:val="22"/>
          <w:szCs w:val="22"/>
          <w:lang w:val="bg-BG"/>
        </w:rPr>
        <w:tab/>
      </w:r>
    </w:p>
    <w:p w:rsidR="00C43EB1" w:rsidRPr="003A7276" w:rsidRDefault="00C43EB1" w:rsidP="00C43EB1">
      <w:pPr>
        <w:tabs>
          <w:tab w:val="left" w:pos="0"/>
        </w:tabs>
        <w:jc w:val="center"/>
        <w:rPr>
          <w:b/>
          <w:i/>
          <w:color w:val="000000"/>
          <w:sz w:val="22"/>
          <w:szCs w:val="22"/>
          <w:u w:val="single"/>
          <w:lang w:val="bg-BG"/>
        </w:rPr>
      </w:pPr>
      <w:r w:rsidRPr="003A7276">
        <w:rPr>
          <w:b/>
          <w:i/>
          <w:color w:val="000000"/>
          <w:sz w:val="22"/>
          <w:szCs w:val="22"/>
          <w:u w:val="single"/>
          <w:lang w:val="bg-BG"/>
        </w:rPr>
        <w:t>ХІII. ОТВАРЯНЕ И ОЦЕНЯВАНЕ НА ПРЕДЛОЖЕНИЯТА</w:t>
      </w:r>
    </w:p>
    <w:p w:rsidR="00C43EB1" w:rsidRPr="003A7276" w:rsidRDefault="00C43EB1" w:rsidP="00C43EB1">
      <w:pPr>
        <w:tabs>
          <w:tab w:val="left" w:pos="0"/>
        </w:tabs>
        <w:jc w:val="both"/>
        <w:rPr>
          <w:color w:val="000000"/>
          <w:sz w:val="22"/>
          <w:szCs w:val="22"/>
          <w:lang w:val="bg-BG"/>
        </w:rPr>
      </w:pPr>
      <w:r w:rsidRPr="003A7276">
        <w:rPr>
          <w:color w:val="000000"/>
          <w:sz w:val="22"/>
          <w:szCs w:val="22"/>
          <w:lang w:val="bg-BG"/>
        </w:rPr>
        <w:tab/>
        <w:t>Откритият Конкурс се провежда на два етапа:</w:t>
      </w:r>
    </w:p>
    <w:p w:rsidR="00C43EB1" w:rsidRPr="003A7276" w:rsidRDefault="00C43EB1" w:rsidP="00C43EB1">
      <w:pPr>
        <w:ind w:firstLine="720"/>
        <w:jc w:val="both"/>
        <w:rPr>
          <w:sz w:val="22"/>
          <w:szCs w:val="22"/>
          <w:lang w:val="bg-BG"/>
        </w:rPr>
      </w:pPr>
      <w:r w:rsidRPr="003A7276">
        <w:rPr>
          <w:b/>
          <w:sz w:val="22"/>
          <w:szCs w:val="22"/>
          <w:lang w:val="bg-BG"/>
        </w:rPr>
        <w:t xml:space="preserve">13.1. </w:t>
      </w:r>
      <w:r w:rsidRPr="003A7276">
        <w:rPr>
          <w:sz w:val="22"/>
          <w:szCs w:val="22"/>
          <w:lang w:val="ru-RU"/>
        </w:rPr>
        <w:t xml:space="preserve">Комисията започва работа след получаване на списъка с кандидатите и представените оферти. Комисията проверява самоличността на кандидатите или на техните упълномощени представители. Когато при започване на процедурата не присъства представител на някой от кандидатите, подали документи за участие, комисията отваря офертата му и я разглежда в негово отсъствие. </w:t>
      </w:r>
      <w:r w:rsidRPr="003A7276">
        <w:rPr>
          <w:sz w:val="22"/>
          <w:szCs w:val="22"/>
          <w:highlight w:val="white"/>
          <w:shd w:val="clear" w:color="auto" w:fill="FEFEFE"/>
          <w:lang w:val="ru-RU"/>
        </w:rPr>
        <w:t xml:space="preserve">Комисията отваря офертите по реда на тяхното постъпване и проверява дали са оформени съгласно конкурсните условия. Комисията проверява за наличието на </w:t>
      </w:r>
      <w:r w:rsidRPr="003A7276">
        <w:rPr>
          <w:sz w:val="22"/>
          <w:szCs w:val="22"/>
          <w:shd w:val="clear" w:color="auto" w:fill="FEFEFE"/>
          <w:lang w:val="ru-RU"/>
        </w:rPr>
        <w:t>всички изискуеми документи</w:t>
      </w:r>
      <w:r w:rsidRPr="003A7276">
        <w:rPr>
          <w:sz w:val="22"/>
          <w:szCs w:val="22"/>
          <w:lang w:val="ru-RU"/>
        </w:rPr>
        <w:t xml:space="preserve"> в Раздел </w:t>
      </w:r>
      <w:r w:rsidRPr="003A7276">
        <w:rPr>
          <w:sz w:val="22"/>
          <w:szCs w:val="22"/>
        </w:rPr>
        <w:t>VIII</w:t>
      </w:r>
      <w:r w:rsidRPr="003A7276">
        <w:rPr>
          <w:sz w:val="22"/>
          <w:szCs w:val="22"/>
          <w:shd w:val="clear" w:color="auto" w:fill="FEFEFE"/>
          <w:lang w:val="ru-RU"/>
        </w:rPr>
        <w:t xml:space="preserve"> от настоящите условия и описва съдържанието на плика в таблица за представените документи.</w:t>
      </w:r>
    </w:p>
    <w:p w:rsidR="00C43EB1" w:rsidRPr="003A7276" w:rsidRDefault="00C43EB1" w:rsidP="00C43EB1">
      <w:pPr>
        <w:pStyle w:val="30"/>
        <w:rPr>
          <w:sz w:val="22"/>
          <w:szCs w:val="22"/>
        </w:rPr>
      </w:pPr>
      <w:r w:rsidRPr="003A7276">
        <w:rPr>
          <w:sz w:val="22"/>
          <w:szCs w:val="22"/>
          <w:shd w:val="clear" w:color="auto" w:fill="FEFEFE"/>
        </w:rPr>
        <w:tab/>
      </w:r>
      <w:r w:rsidRPr="003A7276">
        <w:rPr>
          <w:b/>
          <w:sz w:val="22"/>
          <w:szCs w:val="22"/>
        </w:rPr>
        <w:t>13.2.</w:t>
      </w:r>
      <w:r w:rsidRPr="003A7276">
        <w:rPr>
          <w:sz w:val="22"/>
          <w:szCs w:val="22"/>
        </w:rPr>
        <w:t xml:space="preserve"> Комисията отстранява от участие в процедурата кандидат: </w:t>
      </w:r>
    </w:p>
    <w:p w:rsidR="00C43EB1" w:rsidRPr="003A7276" w:rsidRDefault="00C43EB1" w:rsidP="00C43EB1">
      <w:pPr>
        <w:pStyle w:val="30"/>
        <w:rPr>
          <w:sz w:val="22"/>
          <w:szCs w:val="22"/>
        </w:rPr>
      </w:pPr>
      <w:r w:rsidRPr="003A7276">
        <w:rPr>
          <w:sz w:val="22"/>
          <w:szCs w:val="22"/>
        </w:rPr>
        <w:tab/>
      </w:r>
      <w:r w:rsidRPr="003A7276">
        <w:rPr>
          <w:b/>
          <w:sz w:val="22"/>
          <w:szCs w:val="22"/>
        </w:rPr>
        <w:t>13.2.1.</w:t>
      </w:r>
      <w:r w:rsidRPr="003A7276">
        <w:rPr>
          <w:sz w:val="22"/>
          <w:szCs w:val="22"/>
        </w:rPr>
        <w:t xml:space="preserve"> който не е представил някой от изискуемите документи в Раздел VІІІ от настоящите условия;</w:t>
      </w:r>
    </w:p>
    <w:p w:rsidR="00C43EB1" w:rsidRPr="003A7276" w:rsidRDefault="00C43EB1" w:rsidP="00C43EB1">
      <w:pPr>
        <w:pStyle w:val="30"/>
        <w:rPr>
          <w:sz w:val="22"/>
          <w:szCs w:val="22"/>
        </w:rPr>
      </w:pPr>
      <w:r w:rsidRPr="003A7276">
        <w:rPr>
          <w:sz w:val="22"/>
          <w:szCs w:val="22"/>
        </w:rPr>
        <w:tab/>
      </w:r>
      <w:r w:rsidRPr="003A7276">
        <w:rPr>
          <w:b/>
          <w:sz w:val="22"/>
          <w:szCs w:val="22"/>
        </w:rPr>
        <w:t>13.2.2.</w:t>
      </w:r>
      <w:r w:rsidRPr="003A7276">
        <w:rPr>
          <w:sz w:val="22"/>
          <w:szCs w:val="22"/>
        </w:rPr>
        <w:t xml:space="preserve">  за когото се установи невярно деклариране на обстоятелство по чл. 18, ал. 1, т. 3 от </w:t>
      </w:r>
      <w:r w:rsidRPr="003A7276">
        <w:rPr>
          <w:color w:val="000000"/>
          <w:sz w:val="22"/>
          <w:szCs w:val="22"/>
        </w:rPr>
        <w:t>Наредбата</w:t>
      </w:r>
      <w:r w:rsidRPr="003A7276">
        <w:rPr>
          <w:sz w:val="22"/>
          <w:szCs w:val="22"/>
        </w:rPr>
        <w:t xml:space="preserve">; </w:t>
      </w:r>
    </w:p>
    <w:p w:rsidR="00C43EB1" w:rsidRPr="003A7276" w:rsidRDefault="00C43EB1" w:rsidP="00C43EB1">
      <w:pPr>
        <w:pStyle w:val="30"/>
        <w:rPr>
          <w:i/>
          <w:sz w:val="22"/>
          <w:szCs w:val="22"/>
          <w:u w:val="single"/>
        </w:rPr>
      </w:pPr>
      <w:r w:rsidRPr="003A7276">
        <w:rPr>
          <w:sz w:val="22"/>
          <w:szCs w:val="22"/>
        </w:rPr>
        <w:tab/>
      </w:r>
      <w:r w:rsidRPr="003A7276">
        <w:rPr>
          <w:b/>
          <w:sz w:val="22"/>
          <w:szCs w:val="22"/>
        </w:rPr>
        <w:t>13.2.3.</w:t>
      </w:r>
      <w:r w:rsidRPr="003A7276">
        <w:rPr>
          <w:sz w:val="22"/>
          <w:szCs w:val="22"/>
        </w:rPr>
        <w:t xml:space="preserve"> който е представил оферта, която е непълна или не отговаря на предварително обявените условия на възложителя;</w:t>
      </w:r>
    </w:p>
    <w:p w:rsidR="00C43EB1" w:rsidRPr="003A7276" w:rsidRDefault="00C43EB1" w:rsidP="00C43EB1">
      <w:pPr>
        <w:ind w:firstLine="709"/>
        <w:jc w:val="both"/>
        <w:rPr>
          <w:sz w:val="22"/>
          <w:szCs w:val="22"/>
          <w:lang w:val="ru-RU"/>
        </w:rPr>
      </w:pPr>
      <w:r w:rsidRPr="003A7276">
        <w:rPr>
          <w:sz w:val="22"/>
          <w:szCs w:val="22"/>
          <w:lang w:val="ru-RU"/>
        </w:rPr>
        <w:t xml:space="preserve">Причините за отстраняване и отстранените участници се посочват в протокол. </w:t>
      </w:r>
    </w:p>
    <w:p w:rsidR="00C43EB1" w:rsidRPr="003A7276" w:rsidRDefault="00C43EB1" w:rsidP="00C43EB1">
      <w:pPr>
        <w:ind w:firstLine="709"/>
        <w:jc w:val="both"/>
        <w:rPr>
          <w:sz w:val="22"/>
          <w:szCs w:val="22"/>
          <w:lang w:val="bg-BG"/>
        </w:rPr>
      </w:pPr>
      <w:r w:rsidRPr="003A7276">
        <w:rPr>
          <w:sz w:val="22"/>
          <w:szCs w:val="22"/>
          <w:lang w:val="ru-RU"/>
        </w:rPr>
        <w:t>Не се отварят и не се разглеждат ценовите предложения на участниците, които са отстранени от по-нататъшно участие. В</w:t>
      </w:r>
      <w:r w:rsidR="009B02A6" w:rsidRPr="003A7276">
        <w:rPr>
          <w:sz w:val="22"/>
          <w:szCs w:val="22"/>
          <w:lang w:val="ru-RU"/>
        </w:rPr>
        <w:t xml:space="preserve"> </w:t>
      </w:r>
      <w:r w:rsidRPr="003A7276">
        <w:rPr>
          <w:sz w:val="22"/>
          <w:szCs w:val="22"/>
          <w:lang w:val="bg-BG"/>
        </w:rPr>
        <w:t xml:space="preserve">конкурса, </w:t>
      </w:r>
      <w:r w:rsidRPr="003A7276">
        <w:rPr>
          <w:sz w:val="22"/>
          <w:szCs w:val="22"/>
          <w:lang w:val="ru-RU"/>
        </w:rPr>
        <w:t xml:space="preserve">комисията отваря пликове "Ценово предложение" на всички допуснати участници и съобщава всички направени предложения. </w:t>
      </w:r>
      <w:r w:rsidRPr="003A7276">
        <w:rPr>
          <w:sz w:val="22"/>
          <w:szCs w:val="22"/>
          <w:lang w:val="bg-BG"/>
        </w:rPr>
        <w:t xml:space="preserve">Предложения, подадени в плик </w:t>
      </w:r>
      <w:r w:rsidRPr="003A7276">
        <w:rPr>
          <w:sz w:val="22"/>
          <w:szCs w:val="22"/>
          <w:lang w:val="ru-RU"/>
        </w:rPr>
        <w:t>"Ценово предложение"</w:t>
      </w:r>
      <w:r w:rsidRPr="003A7276">
        <w:rPr>
          <w:sz w:val="22"/>
          <w:szCs w:val="22"/>
          <w:lang w:val="bg-BG"/>
        </w:rPr>
        <w:t>, които надвишават предварително обявената от възложителя начална цена, не участва в класирането.</w:t>
      </w:r>
    </w:p>
    <w:p w:rsidR="00C43EB1" w:rsidRPr="003A7276" w:rsidRDefault="00C43EB1" w:rsidP="00C43EB1">
      <w:pPr>
        <w:ind w:firstLine="709"/>
        <w:jc w:val="both"/>
        <w:rPr>
          <w:sz w:val="22"/>
          <w:szCs w:val="22"/>
          <w:lang w:val="bg-BG"/>
        </w:rPr>
      </w:pPr>
      <w:r w:rsidRPr="005137BF">
        <w:rPr>
          <w:b/>
          <w:sz w:val="22"/>
          <w:szCs w:val="22"/>
          <w:lang w:val="bg-BG"/>
        </w:rPr>
        <w:t>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w:t>
      </w:r>
      <w:r w:rsidR="00D3131D" w:rsidRPr="005137BF">
        <w:rPr>
          <w:b/>
          <w:sz w:val="22"/>
          <w:szCs w:val="22"/>
          <w:lang w:val="bg-BG"/>
        </w:rPr>
        <w:t>на обосновка за образуването й.</w:t>
      </w:r>
      <w:r w:rsidR="00D3131D" w:rsidRPr="003A7276">
        <w:rPr>
          <w:sz w:val="22"/>
          <w:szCs w:val="22"/>
          <w:lang w:val="bg-BG"/>
        </w:rPr>
        <w:t xml:space="preserve"> </w:t>
      </w:r>
      <w:r w:rsidRPr="003A7276">
        <w:rPr>
          <w:sz w:val="22"/>
          <w:szCs w:val="22"/>
          <w:lang w:val="bg-BG"/>
        </w:rPr>
        <w:t>Съгласно чл. 22, ал. 11от Наредбата, комисията може да приеме писмената обосновка, когато са посочени обективни обстоятелства. 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C43EB1" w:rsidRPr="003A7276" w:rsidRDefault="00C43EB1" w:rsidP="00C43EB1">
      <w:pPr>
        <w:shd w:val="clear" w:color="auto" w:fill="FFFFFF"/>
        <w:tabs>
          <w:tab w:val="left" w:pos="0"/>
        </w:tabs>
        <w:spacing w:line="230" w:lineRule="exact"/>
        <w:jc w:val="both"/>
        <w:rPr>
          <w:spacing w:val="-4"/>
          <w:sz w:val="22"/>
          <w:szCs w:val="22"/>
          <w:lang w:val="ru-RU"/>
        </w:rPr>
      </w:pPr>
      <w:r w:rsidRPr="003A7276">
        <w:rPr>
          <w:b/>
          <w:color w:val="FF0000"/>
          <w:sz w:val="22"/>
          <w:szCs w:val="22"/>
          <w:lang w:val="bg-BG"/>
        </w:rPr>
        <w:tab/>
      </w:r>
      <w:r w:rsidRPr="003A7276">
        <w:rPr>
          <w:sz w:val="22"/>
          <w:szCs w:val="22"/>
          <w:lang w:val="bg-BG"/>
        </w:rPr>
        <w:t xml:space="preserve">Комисията оценява предложенията на участниците съгласно критерия посочен в Раздел </w:t>
      </w:r>
      <w:r w:rsidRPr="003A7276">
        <w:rPr>
          <w:sz w:val="22"/>
          <w:szCs w:val="22"/>
          <w:lang w:val="en-US"/>
        </w:rPr>
        <w:t>XIV</w:t>
      </w:r>
      <w:r w:rsidRPr="003A7276">
        <w:rPr>
          <w:b/>
          <w:sz w:val="22"/>
          <w:szCs w:val="22"/>
          <w:lang w:val="bg-BG"/>
        </w:rPr>
        <w:t>.</w:t>
      </w:r>
      <w:r w:rsidRPr="003A7276">
        <w:rPr>
          <w:b/>
          <w:sz w:val="22"/>
          <w:szCs w:val="22"/>
          <w:lang w:val="ru-RU"/>
        </w:rPr>
        <w:t xml:space="preserve"> </w:t>
      </w:r>
      <w:r w:rsidRPr="003A7276">
        <w:rPr>
          <w:b/>
          <w:sz w:val="22"/>
          <w:szCs w:val="22"/>
          <w:lang w:val="ru-RU"/>
        </w:rPr>
        <w:tab/>
      </w:r>
      <w:r w:rsidRPr="003A7276">
        <w:rPr>
          <w:spacing w:val="-4"/>
          <w:sz w:val="22"/>
          <w:szCs w:val="22"/>
          <w:lang w:val="ru-RU"/>
        </w:rPr>
        <w:t xml:space="preserve">При представени две или повече ценови оферти с еднаква най-ниска цена, комисията определя класирания на първо и второ място съобразно времето на подаване на офертата. </w:t>
      </w:r>
    </w:p>
    <w:p w:rsidR="00C43EB1" w:rsidRPr="003A7276" w:rsidRDefault="00C43EB1" w:rsidP="00C43EB1">
      <w:pPr>
        <w:shd w:val="clear" w:color="auto" w:fill="FFFFFF"/>
        <w:tabs>
          <w:tab w:val="left" w:pos="0"/>
        </w:tabs>
        <w:spacing w:line="230" w:lineRule="exact"/>
        <w:jc w:val="both"/>
        <w:rPr>
          <w:spacing w:val="-4"/>
          <w:sz w:val="22"/>
          <w:szCs w:val="22"/>
          <w:lang w:val="bg-BG"/>
        </w:rPr>
      </w:pPr>
      <w:r w:rsidRPr="003A7276">
        <w:rPr>
          <w:spacing w:val="-4"/>
          <w:sz w:val="22"/>
          <w:szCs w:val="22"/>
          <w:lang w:val="ru-RU"/>
        </w:rPr>
        <w:tab/>
        <w:t>Когато за участие в конкурс</w:t>
      </w:r>
      <w:r w:rsidRPr="003A7276">
        <w:rPr>
          <w:spacing w:val="-4"/>
          <w:sz w:val="22"/>
          <w:szCs w:val="22"/>
        </w:rPr>
        <w:t>a</w:t>
      </w:r>
      <w:r w:rsidRPr="003A7276">
        <w:rPr>
          <w:spacing w:val="-4"/>
          <w:sz w:val="22"/>
          <w:szCs w:val="22"/>
          <w:lang w:val="ru-RU"/>
        </w:rPr>
        <w:t xml:space="preserve"> е подадена оферта </w:t>
      </w:r>
      <w:r w:rsidRPr="003A7276">
        <w:rPr>
          <w:spacing w:val="-4"/>
          <w:sz w:val="22"/>
          <w:szCs w:val="22"/>
          <w:lang w:val="bg-BG"/>
        </w:rPr>
        <w:t xml:space="preserve">само </w:t>
      </w:r>
      <w:r w:rsidRPr="003A7276">
        <w:rPr>
          <w:spacing w:val="-4"/>
          <w:sz w:val="22"/>
          <w:szCs w:val="22"/>
          <w:lang w:val="ru-RU"/>
        </w:rPr>
        <w:t>от еди</w:t>
      </w:r>
      <w:r w:rsidRPr="003A7276">
        <w:rPr>
          <w:spacing w:val="-4"/>
          <w:sz w:val="22"/>
          <w:szCs w:val="22"/>
          <w:lang w:val="bg-BG"/>
        </w:rPr>
        <w:t>н участник</w:t>
      </w:r>
      <w:r w:rsidRPr="003A7276">
        <w:rPr>
          <w:spacing w:val="-4"/>
          <w:sz w:val="22"/>
          <w:szCs w:val="22"/>
          <w:lang w:val="ru-RU"/>
        </w:rPr>
        <w:t>, комисията я разглежда и в случай</w:t>
      </w:r>
      <w:r w:rsidRPr="003A7276">
        <w:rPr>
          <w:spacing w:val="-4"/>
          <w:sz w:val="22"/>
          <w:szCs w:val="22"/>
          <w:lang w:val="bg-BG"/>
        </w:rPr>
        <w:t>,</w:t>
      </w:r>
      <w:r w:rsidRPr="003A7276">
        <w:rPr>
          <w:spacing w:val="-4"/>
          <w:sz w:val="22"/>
          <w:szCs w:val="22"/>
          <w:lang w:val="ru-RU"/>
        </w:rPr>
        <w:t xml:space="preserve"> че </w:t>
      </w:r>
      <w:r w:rsidRPr="003A7276">
        <w:rPr>
          <w:spacing w:val="-4"/>
          <w:sz w:val="22"/>
          <w:szCs w:val="22"/>
          <w:lang w:val="bg-BG"/>
        </w:rPr>
        <w:t>участника</w:t>
      </w:r>
      <w:r w:rsidRPr="003A7276">
        <w:rPr>
          <w:spacing w:val="-4"/>
          <w:sz w:val="22"/>
          <w:szCs w:val="22"/>
          <w:lang w:val="ru-RU"/>
        </w:rPr>
        <w:t xml:space="preserve"> отговаря на условията за допускане и предложението му е изготвено в съответствие с условията на конкурса, той се обявява за</w:t>
      </w:r>
      <w:r w:rsidRPr="003A7276">
        <w:rPr>
          <w:spacing w:val="-4"/>
          <w:sz w:val="22"/>
          <w:szCs w:val="22"/>
          <w:lang w:val="bg-BG"/>
        </w:rPr>
        <w:t xml:space="preserve"> изпълнител</w:t>
      </w:r>
      <w:r w:rsidRPr="003A7276">
        <w:rPr>
          <w:spacing w:val="-4"/>
          <w:sz w:val="22"/>
          <w:szCs w:val="22"/>
          <w:lang w:val="ru-RU"/>
        </w:rPr>
        <w:t>.</w:t>
      </w:r>
    </w:p>
    <w:p w:rsidR="00C43EB1" w:rsidRPr="003A7276" w:rsidRDefault="00C43EB1" w:rsidP="00C43EB1">
      <w:pPr>
        <w:ind w:firstLine="850"/>
        <w:jc w:val="both"/>
        <w:rPr>
          <w:sz w:val="22"/>
          <w:szCs w:val="22"/>
          <w:highlight w:val="white"/>
          <w:shd w:val="clear" w:color="auto" w:fill="FEFEFE"/>
          <w:lang w:val="bg-BG"/>
        </w:rPr>
      </w:pPr>
      <w:r w:rsidRPr="003A7276">
        <w:rPr>
          <w:sz w:val="22"/>
          <w:szCs w:val="22"/>
          <w:highlight w:val="white"/>
          <w:shd w:val="clear" w:color="auto" w:fill="FEFEFE"/>
          <w:lang w:val="ru-RU"/>
        </w:rPr>
        <w:t>Комисията съставя протокол за разглеждането, оценяването и класирането на кандидатите, който се предава на възложителя за утвърждаване заедно с цялата документация, събрана в хода на провеждането на открития конкурс.</w:t>
      </w:r>
    </w:p>
    <w:p w:rsidR="00C43EB1" w:rsidRPr="003A7276" w:rsidRDefault="00C43EB1" w:rsidP="00C43EB1">
      <w:pPr>
        <w:ind w:firstLine="850"/>
        <w:jc w:val="both"/>
        <w:rPr>
          <w:i/>
          <w:sz w:val="22"/>
          <w:szCs w:val="22"/>
          <w:highlight w:val="white"/>
          <w:shd w:val="clear" w:color="auto" w:fill="FEFEFE"/>
          <w:lang w:val="bg-BG"/>
        </w:rPr>
      </w:pPr>
      <w:r w:rsidRPr="003A7276">
        <w:rPr>
          <w:b/>
          <w:i/>
          <w:sz w:val="22"/>
          <w:szCs w:val="22"/>
          <w:highlight w:val="white"/>
          <w:shd w:val="clear" w:color="auto" w:fill="FEFEFE"/>
          <w:lang w:val="bg-BG"/>
        </w:rPr>
        <w:t>Забележка:</w:t>
      </w:r>
      <w:r w:rsidRPr="003A7276">
        <w:rPr>
          <w:sz w:val="22"/>
          <w:szCs w:val="22"/>
          <w:highlight w:val="white"/>
          <w:shd w:val="clear" w:color="auto" w:fill="FEFEFE"/>
          <w:lang w:val="bg-BG"/>
        </w:rPr>
        <w:t xml:space="preserve"> </w:t>
      </w:r>
      <w:r w:rsidRPr="003A7276">
        <w:rPr>
          <w:i/>
          <w:sz w:val="22"/>
          <w:szCs w:val="22"/>
          <w:lang w:val="ru-RU"/>
        </w:rPr>
        <w:t xml:space="preserve">Участниците, класирани на първо и на второ място, са длъжни от момента на попълването на декларацията по чл. 18, ал. 1, т. 3 от </w:t>
      </w:r>
      <w:r w:rsidRPr="003A7276">
        <w:rPr>
          <w:i/>
          <w:color w:val="000000"/>
          <w:sz w:val="22"/>
          <w:szCs w:val="22"/>
          <w:lang w:val="ru-RU"/>
        </w:rPr>
        <w:t xml:space="preserve"> Наредбата </w:t>
      </w:r>
      <w:r w:rsidRPr="003A7276">
        <w:rPr>
          <w:i/>
          <w:sz w:val="22"/>
          <w:szCs w:val="22"/>
          <w:lang w:val="ru-RU"/>
        </w:rPr>
        <w:t>до сключването на договора да уведомяват възложителя за всички настъпили промени в декларираните обстоятелства</w:t>
      </w:r>
      <w:r w:rsidRPr="003A7276">
        <w:rPr>
          <w:i/>
          <w:sz w:val="22"/>
          <w:szCs w:val="22"/>
          <w:lang w:val="bg-BG"/>
        </w:rPr>
        <w:t>.</w:t>
      </w:r>
    </w:p>
    <w:p w:rsidR="00C43EB1" w:rsidRPr="003A7276" w:rsidRDefault="00C43EB1" w:rsidP="00C43EB1">
      <w:pPr>
        <w:ind w:firstLine="850"/>
        <w:jc w:val="both"/>
        <w:rPr>
          <w:sz w:val="22"/>
          <w:szCs w:val="22"/>
          <w:shd w:val="clear" w:color="auto" w:fill="FEFEFE"/>
          <w:lang w:val="ru-RU"/>
        </w:rPr>
      </w:pPr>
      <w:r w:rsidRPr="003A7276">
        <w:rPr>
          <w:sz w:val="22"/>
          <w:szCs w:val="22"/>
          <w:highlight w:val="white"/>
          <w:shd w:val="clear" w:color="auto" w:fill="FEFEFE"/>
          <w:lang w:val="ru-RU"/>
        </w:rPr>
        <w:t>Заседанията на комисията до изготвянето на протокола са публични.</w:t>
      </w:r>
    </w:p>
    <w:p w:rsidR="00C43EB1" w:rsidRPr="003A7276" w:rsidRDefault="00C43EB1" w:rsidP="00C43EB1">
      <w:pPr>
        <w:ind w:firstLine="850"/>
        <w:jc w:val="both"/>
        <w:rPr>
          <w:sz w:val="22"/>
          <w:szCs w:val="22"/>
          <w:highlight w:val="white"/>
          <w:shd w:val="clear" w:color="auto" w:fill="FEFEFE"/>
          <w:lang w:val="ru-RU"/>
        </w:rPr>
      </w:pPr>
      <w:r w:rsidRPr="003A7276">
        <w:rPr>
          <w:sz w:val="22"/>
          <w:szCs w:val="22"/>
          <w:lang w:val="ru-RU"/>
        </w:rPr>
        <w:t xml:space="preserve">В 3 - дневен срок от получаване на протокола на комисията  възложителят го утвърждава, издава заповедта за обявяване на класирането и определяне на </w:t>
      </w:r>
      <w:r w:rsidRPr="003A7276">
        <w:rPr>
          <w:sz w:val="22"/>
          <w:szCs w:val="22"/>
          <w:lang w:val="bg-BG"/>
        </w:rPr>
        <w:t xml:space="preserve">изпълнител </w:t>
      </w:r>
      <w:r w:rsidRPr="003A7276">
        <w:rPr>
          <w:sz w:val="22"/>
          <w:szCs w:val="22"/>
          <w:lang w:val="ru-RU"/>
        </w:rPr>
        <w:t xml:space="preserve">или за прекратяване на процедурата, като </w:t>
      </w:r>
      <w:r w:rsidRPr="003A7276">
        <w:rPr>
          <w:sz w:val="22"/>
          <w:szCs w:val="22"/>
          <w:lang w:val="bg-BG"/>
        </w:rPr>
        <w:t xml:space="preserve">я </w:t>
      </w:r>
      <w:r w:rsidRPr="003A7276">
        <w:rPr>
          <w:sz w:val="22"/>
          <w:szCs w:val="22"/>
          <w:lang w:val="ru-RU"/>
        </w:rPr>
        <w:t xml:space="preserve">съобщава на заинтересованите лица по реда на чл. 61 от Административнопроцесуалния кодекс/АПК/ и я публикува на интернет страницата си. Заповедите могат да се обжалват в срока и по реда на АПК. </w:t>
      </w:r>
    </w:p>
    <w:p w:rsidR="00C43EB1" w:rsidRPr="003A7276" w:rsidRDefault="00C43EB1" w:rsidP="00C43EB1">
      <w:pPr>
        <w:jc w:val="both"/>
        <w:rPr>
          <w:b/>
          <w:sz w:val="22"/>
          <w:szCs w:val="22"/>
          <w:lang w:val="ru-RU"/>
        </w:rPr>
      </w:pPr>
      <w:r w:rsidRPr="003A7276">
        <w:rPr>
          <w:sz w:val="22"/>
          <w:szCs w:val="22"/>
          <w:lang w:val="bg-BG"/>
        </w:rPr>
        <w:tab/>
      </w:r>
      <w:r w:rsidRPr="003A7276">
        <w:rPr>
          <w:sz w:val="22"/>
          <w:szCs w:val="22"/>
          <w:lang w:val="ru-RU"/>
        </w:rPr>
        <w:t xml:space="preserve">В 5 - дневен срок от влизането в сила на заповедта за обявяване на класирането и определяне на </w:t>
      </w:r>
      <w:r w:rsidRPr="003A7276">
        <w:rPr>
          <w:sz w:val="22"/>
          <w:szCs w:val="22"/>
          <w:lang w:val="bg-BG"/>
        </w:rPr>
        <w:t>изпълнител</w:t>
      </w:r>
      <w:r w:rsidRPr="003A7276">
        <w:rPr>
          <w:sz w:val="22"/>
          <w:szCs w:val="22"/>
          <w:lang w:val="ru-RU"/>
        </w:rPr>
        <w:t xml:space="preserve"> или за прекратяване на процедурата, а в случай че е допуснато предварителното й изпълнение в 5 – дневен срок от издаването й, определеният за </w:t>
      </w:r>
      <w:r w:rsidRPr="003A7276">
        <w:rPr>
          <w:sz w:val="22"/>
          <w:szCs w:val="22"/>
          <w:lang w:val="bg-BG"/>
        </w:rPr>
        <w:t xml:space="preserve">изпълнител </w:t>
      </w:r>
      <w:r w:rsidRPr="003A7276">
        <w:rPr>
          <w:sz w:val="22"/>
          <w:szCs w:val="22"/>
          <w:lang w:val="ru-RU"/>
        </w:rPr>
        <w:t>участник следва да представи на възложителя документите по чл. 35, ал. 5 от Наредбата,</w:t>
      </w:r>
      <w:r w:rsidRPr="003A7276">
        <w:rPr>
          <w:sz w:val="22"/>
          <w:szCs w:val="22"/>
          <w:lang w:val="bg-BG"/>
        </w:rPr>
        <w:t xml:space="preserve">посочени в </w:t>
      </w:r>
      <w:r w:rsidRPr="00B87382">
        <w:rPr>
          <w:sz w:val="22"/>
          <w:szCs w:val="22"/>
          <w:lang w:val="bg-BG"/>
        </w:rPr>
        <w:t xml:space="preserve">Раздел </w:t>
      </w:r>
      <w:r w:rsidRPr="00B87382">
        <w:rPr>
          <w:sz w:val="22"/>
          <w:szCs w:val="22"/>
          <w:lang w:val="en-US"/>
        </w:rPr>
        <w:t>XIII</w:t>
      </w:r>
      <w:r w:rsidRPr="003A7276">
        <w:rPr>
          <w:sz w:val="22"/>
          <w:szCs w:val="22"/>
          <w:lang w:val="ru-RU"/>
        </w:rPr>
        <w:t xml:space="preserve"> </w:t>
      </w:r>
      <w:r w:rsidRPr="003A7276">
        <w:rPr>
          <w:sz w:val="22"/>
          <w:szCs w:val="22"/>
          <w:lang w:val="bg-BG"/>
        </w:rPr>
        <w:t>от настоящите условия</w:t>
      </w:r>
      <w:r w:rsidRPr="003A7276">
        <w:rPr>
          <w:sz w:val="22"/>
          <w:szCs w:val="22"/>
          <w:lang w:val="ru-RU"/>
        </w:rPr>
        <w:t>.</w:t>
      </w:r>
      <w:r w:rsidRPr="003A7276">
        <w:rPr>
          <w:b/>
          <w:sz w:val="22"/>
          <w:szCs w:val="22"/>
          <w:lang w:val="ru-RU"/>
        </w:rPr>
        <w:t xml:space="preserve"> </w:t>
      </w:r>
    </w:p>
    <w:p w:rsidR="00C43EB1" w:rsidRPr="003A7276" w:rsidRDefault="00C43EB1" w:rsidP="00C43EB1">
      <w:pPr>
        <w:jc w:val="both"/>
        <w:rPr>
          <w:sz w:val="22"/>
          <w:szCs w:val="22"/>
          <w:lang w:val="bg-BG"/>
        </w:rPr>
      </w:pPr>
      <w:r w:rsidRPr="003A7276">
        <w:rPr>
          <w:b/>
          <w:sz w:val="22"/>
          <w:szCs w:val="22"/>
          <w:lang w:val="ru-RU"/>
        </w:rPr>
        <w:lastRenderedPageBreak/>
        <w:tab/>
        <w:t xml:space="preserve">Последващи действия на комисията за проверка редовността и съответствието на представените документи по чл. 35, ал. 5, т.1, 2 и 3 от Наредбата с конкурсните условия: </w:t>
      </w:r>
    </w:p>
    <w:p w:rsidR="00C43EB1" w:rsidRPr="003A7276" w:rsidRDefault="00C43EB1" w:rsidP="00C43EB1">
      <w:pPr>
        <w:ind w:firstLine="709"/>
        <w:jc w:val="both"/>
        <w:rPr>
          <w:b/>
          <w:color w:val="000000"/>
          <w:sz w:val="22"/>
          <w:szCs w:val="22"/>
          <w:u w:val="single"/>
          <w:lang w:val="bg-BG"/>
        </w:rPr>
      </w:pPr>
      <w:r w:rsidRPr="003A7276">
        <w:rPr>
          <w:sz w:val="22"/>
          <w:szCs w:val="22"/>
          <w:lang w:val="ru-RU"/>
        </w:rPr>
        <w:t>В 3 – дневен срок от изтичането на срока по чл. 23, ал. 6 от Наредбата комисия, определена от възложителя, проверява редовността и съответствието на представените документи по чл. 35, ал. 5, т. 1, 2 и 3 от Наредбата, за което се изготвя протокол. Протоколът се утвърждава от възложителя в 3 дневен срок и се публикува на интернет страницата на СЗДП ДП.</w:t>
      </w:r>
      <w:r w:rsidRPr="003A7276">
        <w:rPr>
          <w:b/>
          <w:color w:val="000000"/>
          <w:sz w:val="22"/>
          <w:szCs w:val="22"/>
          <w:u w:val="single"/>
          <w:lang w:val="bg-BG"/>
        </w:rPr>
        <w:t xml:space="preserve"> </w:t>
      </w:r>
    </w:p>
    <w:p w:rsidR="00C43EB1" w:rsidRPr="003A7276" w:rsidRDefault="00C43EB1" w:rsidP="00C43EB1">
      <w:pPr>
        <w:ind w:firstLine="709"/>
        <w:jc w:val="both"/>
        <w:rPr>
          <w:b/>
          <w:color w:val="000000"/>
          <w:sz w:val="22"/>
          <w:szCs w:val="22"/>
          <w:u w:val="single"/>
          <w:lang w:val="bg-BG"/>
        </w:rPr>
      </w:pPr>
      <w:r w:rsidRPr="003A7276">
        <w:rPr>
          <w:b/>
          <w:color w:val="000000"/>
          <w:sz w:val="22"/>
          <w:szCs w:val="22"/>
          <w:u w:val="single"/>
          <w:lang w:val="bg-BG"/>
        </w:rPr>
        <w:t>13.3. Документите, които следва да се представят от класирания на първо място изпълнител са:</w:t>
      </w:r>
    </w:p>
    <w:p w:rsidR="00C43EB1" w:rsidRPr="003A7276" w:rsidRDefault="00C43EB1" w:rsidP="00C43EB1">
      <w:pPr>
        <w:shd w:val="clear" w:color="auto" w:fill="FFFFFF"/>
        <w:tabs>
          <w:tab w:val="left" w:pos="0"/>
        </w:tabs>
        <w:spacing w:line="230" w:lineRule="exact"/>
        <w:jc w:val="both"/>
        <w:rPr>
          <w:color w:val="000000"/>
          <w:spacing w:val="-4"/>
          <w:sz w:val="22"/>
          <w:szCs w:val="22"/>
          <w:lang w:val="ru-RU"/>
        </w:rPr>
      </w:pPr>
      <w:r w:rsidRPr="003A7276">
        <w:rPr>
          <w:color w:val="000000"/>
          <w:spacing w:val="-4"/>
          <w:sz w:val="22"/>
          <w:szCs w:val="22"/>
          <w:lang w:val="ru-RU"/>
        </w:rPr>
        <w:tab/>
      </w:r>
      <w:r w:rsidRPr="003A7276">
        <w:rPr>
          <w:b/>
          <w:color w:val="000000"/>
          <w:spacing w:val="-4"/>
          <w:sz w:val="22"/>
          <w:szCs w:val="22"/>
          <w:lang w:val="ru-RU"/>
        </w:rPr>
        <w:t>13.3.1.</w:t>
      </w:r>
      <w:r w:rsidRPr="003A7276">
        <w:rPr>
          <w:color w:val="000000"/>
          <w:spacing w:val="-4"/>
          <w:sz w:val="22"/>
          <w:szCs w:val="22"/>
          <w:lang w:val="ru-RU"/>
        </w:rPr>
        <w:t xml:space="preserve"> Оригинал на документа за банкова гаранция, учредена в полза на възложителя, в случай че е избрал да представи банкова гаранция, като гаранция за изпълнение на договора. В случай, че е избрал да представи парична сума като гаранция за изпълнение на договор, внесената от него гаранция за участие служи за пълно или частично удовлетворяване на задължението му за внасяне на гаранция за изпълнение, като му се връща разликата до 5 % в случай, че има намаляване на цената спрямо началната цена за обекта.</w:t>
      </w:r>
    </w:p>
    <w:p w:rsidR="00C43EB1" w:rsidRPr="00622831" w:rsidRDefault="00C43EB1" w:rsidP="00C43EB1">
      <w:pPr>
        <w:shd w:val="clear" w:color="auto" w:fill="FFFFFF"/>
        <w:tabs>
          <w:tab w:val="left" w:pos="0"/>
        </w:tabs>
        <w:spacing w:line="230" w:lineRule="exact"/>
        <w:jc w:val="both"/>
        <w:rPr>
          <w:sz w:val="22"/>
          <w:szCs w:val="22"/>
          <w:lang w:val="bg-BG"/>
        </w:rPr>
      </w:pPr>
      <w:r w:rsidRPr="003A7276">
        <w:rPr>
          <w:color w:val="000000"/>
          <w:spacing w:val="-4"/>
          <w:sz w:val="22"/>
          <w:szCs w:val="22"/>
          <w:lang w:val="ru-RU"/>
        </w:rPr>
        <w:tab/>
      </w:r>
      <w:r w:rsidRPr="00622831">
        <w:rPr>
          <w:b/>
          <w:color w:val="000000"/>
          <w:spacing w:val="-4"/>
          <w:sz w:val="22"/>
          <w:szCs w:val="22"/>
          <w:lang w:val="ru-RU"/>
        </w:rPr>
        <w:t>13.3.2</w:t>
      </w:r>
      <w:r w:rsidRPr="00622831">
        <w:rPr>
          <w:b/>
          <w:sz w:val="22"/>
          <w:szCs w:val="22"/>
          <w:lang w:val="ru-RU"/>
        </w:rPr>
        <w:t>.</w:t>
      </w:r>
      <w:r w:rsidRPr="00622831">
        <w:rPr>
          <w:sz w:val="22"/>
          <w:szCs w:val="22"/>
          <w:lang w:val="ru-RU"/>
        </w:rPr>
        <w:t xml:space="preserve"> </w:t>
      </w:r>
      <w:r w:rsidRPr="00622831">
        <w:rPr>
          <w:sz w:val="22"/>
          <w:szCs w:val="22"/>
          <w:lang w:val="bg-BG"/>
        </w:rPr>
        <w:t>В</w:t>
      </w:r>
      <w:r w:rsidR="00C15F15" w:rsidRPr="00622831">
        <w:rPr>
          <w:sz w:val="22"/>
          <w:szCs w:val="22"/>
          <w:lang w:val="ru-RU"/>
        </w:rPr>
        <w:t>сички необходими документи</w:t>
      </w:r>
      <w:r w:rsidRPr="00622831">
        <w:rPr>
          <w:sz w:val="22"/>
          <w:szCs w:val="22"/>
          <w:lang w:val="ru-RU"/>
        </w:rPr>
        <w:t>, доказващи обстоятелствата за техническа и кадрова обезпеченост, които е декларирал</w:t>
      </w:r>
      <w:r w:rsidR="00622831" w:rsidRPr="00622831">
        <w:rPr>
          <w:sz w:val="22"/>
          <w:szCs w:val="22"/>
          <w:lang w:val="ru-RU"/>
        </w:rPr>
        <w:t xml:space="preserve"> в приложение №4.</w:t>
      </w:r>
    </w:p>
    <w:p w:rsidR="00C43EB1" w:rsidRPr="00206664" w:rsidRDefault="00C43EB1" w:rsidP="00206664">
      <w:pPr>
        <w:shd w:val="clear" w:color="auto" w:fill="FFFFFF"/>
        <w:tabs>
          <w:tab w:val="left" w:pos="0"/>
        </w:tabs>
        <w:spacing w:line="230" w:lineRule="exact"/>
        <w:jc w:val="both"/>
        <w:rPr>
          <w:sz w:val="22"/>
          <w:szCs w:val="22"/>
        </w:rPr>
      </w:pPr>
      <w:r w:rsidRPr="00622831">
        <w:rPr>
          <w:sz w:val="22"/>
          <w:szCs w:val="22"/>
          <w:lang w:val="bg-BG"/>
        </w:rPr>
        <w:tab/>
      </w:r>
      <w:r w:rsidRPr="00206664">
        <w:rPr>
          <w:b/>
          <w:bCs/>
          <w:sz w:val="22"/>
          <w:szCs w:val="22"/>
        </w:rPr>
        <w:t>13.3</w:t>
      </w:r>
      <w:r w:rsidRPr="00206664">
        <w:rPr>
          <w:b/>
          <w:sz w:val="22"/>
          <w:szCs w:val="22"/>
        </w:rPr>
        <w:t>.3.</w:t>
      </w:r>
      <w:r w:rsidRPr="00206664">
        <w:rPr>
          <w:sz w:val="22"/>
          <w:szCs w:val="22"/>
        </w:rPr>
        <w:t xml:space="preserve"> Свидетелство за съдимост на физическото лице или  лицата, който/които представляват съответния кандидат съгласно Търговския закон или законодателството на държава членка на Европейския съюз, или на друга държава – страна по Споразумението за Европейското икономическо пространство, където кандидатът е регистриран. Същото е със срок на валидност до 6 месеца от датата на издаването му;</w:t>
      </w:r>
    </w:p>
    <w:p w:rsidR="00C43EB1" w:rsidRPr="00206664" w:rsidRDefault="00C43EB1" w:rsidP="00C43EB1">
      <w:pPr>
        <w:ind w:firstLine="708"/>
        <w:jc w:val="both"/>
        <w:rPr>
          <w:sz w:val="22"/>
          <w:szCs w:val="22"/>
          <w:lang w:val="ru-RU"/>
        </w:rPr>
      </w:pPr>
      <w:r w:rsidRPr="00206664">
        <w:rPr>
          <w:sz w:val="22"/>
          <w:szCs w:val="22"/>
          <w:lang w:val="ru-RU"/>
        </w:rPr>
        <w:t xml:space="preserve">Посочените  документи следва да са валидни към датата на подписване на договора и се представят в оригинал или заверено от кандидата копие. При представяне на заверено копие кандидатът представя и оригинала за сравнение. </w:t>
      </w:r>
    </w:p>
    <w:p w:rsidR="00330291" w:rsidRPr="003A7276" w:rsidRDefault="00330291" w:rsidP="00C43EB1">
      <w:pPr>
        <w:ind w:firstLine="708"/>
        <w:jc w:val="both"/>
        <w:rPr>
          <w:sz w:val="22"/>
          <w:szCs w:val="22"/>
          <w:lang w:val="bg-BG"/>
        </w:rPr>
      </w:pPr>
    </w:p>
    <w:p w:rsidR="00C43EB1" w:rsidRPr="003A7276" w:rsidRDefault="00C43EB1" w:rsidP="00C43EB1">
      <w:pPr>
        <w:tabs>
          <w:tab w:val="left" w:pos="0"/>
        </w:tabs>
        <w:jc w:val="center"/>
        <w:rPr>
          <w:b/>
          <w:sz w:val="22"/>
          <w:szCs w:val="22"/>
          <w:u w:val="single"/>
          <w:lang w:val="bg-BG"/>
        </w:rPr>
      </w:pPr>
      <w:r w:rsidRPr="003A7276">
        <w:rPr>
          <w:b/>
          <w:sz w:val="22"/>
          <w:szCs w:val="22"/>
          <w:u w:val="single"/>
          <w:lang w:val="bg-BG"/>
        </w:rPr>
        <w:t>ХIV. КЛАСИРАНЕ НА УЧАСТНИЦИТЕ</w:t>
      </w:r>
    </w:p>
    <w:p w:rsidR="00C43EB1" w:rsidRPr="003A7276" w:rsidRDefault="00C43EB1" w:rsidP="00C43EB1">
      <w:pPr>
        <w:jc w:val="both"/>
        <w:rPr>
          <w:color w:val="FF0000"/>
          <w:sz w:val="22"/>
          <w:szCs w:val="22"/>
          <w:lang w:val="bg-BG"/>
        </w:rPr>
      </w:pPr>
      <w:r w:rsidRPr="003A7276">
        <w:rPr>
          <w:sz w:val="22"/>
          <w:szCs w:val="22"/>
          <w:lang w:val="bg-BG" w:bidi="he-IL"/>
        </w:rPr>
        <w:tab/>
      </w:r>
      <w:r w:rsidRPr="003A7276">
        <w:rPr>
          <w:sz w:val="22"/>
          <w:szCs w:val="22"/>
          <w:lang w:val="ru-RU" w:bidi="he-IL"/>
        </w:rPr>
        <w:t xml:space="preserve">Класирането на офертите ще се извършва по посочения в чл. </w:t>
      </w:r>
      <w:r w:rsidR="004107CD">
        <w:rPr>
          <w:sz w:val="22"/>
          <w:szCs w:val="22"/>
          <w:lang w:val="bg-BG" w:bidi="he-IL"/>
        </w:rPr>
        <w:t>15</w:t>
      </w:r>
      <w:r w:rsidRPr="003A7276">
        <w:rPr>
          <w:sz w:val="22"/>
          <w:szCs w:val="22"/>
          <w:lang w:val="ru-RU" w:bidi="he-IL"/>
        </w:rPr>
        <w:t xml:space="preserve">а, ал.1, т.1от Наредбата критерий: </w:t>
      </w:r>
      <w:r w:rsidRPr="003A7276">
        <w:rPr>
          <w:b/>
          <w:sz w:val="22"/>
          <w:szCs w:val="22"/>
          <w:lang w:val="ru-RU" w:bidi="he-IL"/>
        </w:rPr>
        <w:t xml:space="preserve">най-ниска цена. </w:t>
      </w:r>
      <w:r w:rsidRPr="003A7276">
        <w:rPr>
          <w:color w:val="FF0000"/>
          <w:sz w:val="22"/>
          <w:szCs w:val="22"/>
          <w:lang w:val="bg-BG"/>
        </w:rPr>
        <w:t xml:space="preserve">  </w:t>
      </w:r>
    </w:p>
    <w:p w:rsidR="00C43EB1" w:rsidRPr="003A7276" w:rsidRDefault="00C43EB1" w:rsidP="00C43EB1">
      <w:pPr>
        <w:shd w:val="clear" w:color="auto" w:fill="FFFFFF"/>
        <w:tabs>
          <w:tab w:val="left" w:pos="0"/>
        </w:tabs>
        <w:spacing w:line="230" w:lineRule="exact"/>
        <w:jc w:val="both"/>
        <w:rPr>
          <w:i/>
          <w:spacing w:val="-4"/>
          <w:sz w:val="22"/>
          <w:szCs w:val="22"/>
          <w:lang w:val="bg-BG"/>
        </w:rPr>
      </w:pPr>
      <w:r w:rsidRPr="003A7276">
        <w:rPr>
          <w:color w:val="FF0000"/>
          <w:sz w:val="22"/>
          <w:szCs w:val="22"/>
          <w:lang w:val="bg-BG"/>
        </w:rPr>
        <w:tab/>
      </w:r>
      <w:r w:rsidRPr="003A7276">
        <w:rPr>
          <w:i/>
          <w:spacing w:val="-4"/>
          <w:sz w:val="22"/>
          <w:szCs w:val="22"/>
          <w:lang w:val="ru-RU"/>
        </w:rPr>
        <w:t xml:space="preserve">При представени две или повече ценови оферти с еднаква най-ниска цена, комисията определя класирания на първо и второ място съобразно времето на подаване на офертата. </w:t>
      </w:r>
    </w:p>
    <w:p w:rsidR="00C43EB1" w:rsidRPr="003A7276" w:rsidRDefault="00C43EB1" w:rsidP="00C43EB1">
      <w:pPr>
        <w:ind w:firstLine="720"/>
        <w:jc w:val="both"/>
        <w:rPr>
          <w:sz w:val="22"/>
          <w:szCs w:val="22"/>
          <w:lang w:val="bg-BG"/>
        </w:rPr>
      </w:pPr>
      <w:r w:rsidRPr="003A7276">
        <w:rPr>
          <w:sz w:val="22"/>
          <w:szCs w:val="22"/>
          <w:lang w:val="bg-BG"/>
        </w:rPr>
        <w:t>В случай, че всички предложени първоначално цени са по-високи от началната, конкурсът за обекта се прекратява.</w:t>
      </w:r>
    </w:p>
    <w:p w:rsidR="00C43EB1" w:rsidRPr="003A7276" w:rsidRDefault="00C43EB1" w:rsidP="00C43EB1">
      <w:pPr>
        <w:ind w:firstLine="720"/>
        <w:jc w:val="both"/>
        <w:rPr>
          <w:sz w:val="22"/>
          <w:szCs w:val="22"/>
          <w:lang w:val="bg-BG"/>
        </w:rPr>
      </w:pPr>
      <w:r w:rsidRPr="003A7276">
        <w:rPr>
          <w:sz w:val="22"/>
          <w:szCs w:val="22"/>
          <w:lang w:val="bg-BG"/>
        </w:rPr>
        <w:t>Комисията не оценява и не класира предложение, което не е изготвено в съответствие с условията за провеждане на конкурса.</w:t>
      </w:r>
    </w:p>
    <w:p w:rsidR="00C43EB1" w:rsidRPr="003A7276" w:rsidRDefault="00C43EB1" w:rsidP="00C43EB1">
      <w:pPr>
        <w:spacing w:line="26" w:lineRule="atLeast"/>
        <w:jc w:val="both"/>
        <w:rPr>
          <w:b/>
          <w:sz w:val="22"/>
          <w:szCs w:val="22"/>
          <w:lang w:val="bg-BG"/>
        </w:rPr>
      </w:pPr>
      <w:r w:rsidRPr="003A7276">
        <w:rPr>
          <w:sz w:val="22"/>
          <w:szCs w:val="22"/>
          <w:lang w:val="bg-BG"/>
        </w:rPr>
        <w:t xml:space="preserve">        </w:t>
      </w:r>
      <w:r w:rsidRPr="003A7276">
        <w:rPr>
          <w:b/>
          <w:sz w:val="22"/>
          <w:szCs w:val="22"/>
          <w:u w:val="single"/>
          <w:lang w:val="bg-BG"/>
        </w:rPr>
        <w:t>Забележка:</w:t>
      </w:r>
      <w:r w:rsidRPr="003A7276">
        <w:rPr>
          <w:b/>
          <w:sz w:val="22"/>
          <w:szCs w:val="22"/>
          <w:lang w:val="bg-BG"/>
        </w:rPr>
        <w:t xml:space="preserve"> Комисията може по всяко време да проверява з</w:t>
      </w:r>
      <w:r w:rsidR="002D694F" w:rsidRPr="003A7276">
        <w:rPr>
          <w:b/>
          <w:sz w:val="22"/>
          <w:szCs w:val="22"/>
          <w:lang w:val="bg-BG"/>
        </w:rPr>
        <w:t xml:space="preserve">аявените от кандидатите данни, </w:t>
      </w:r>
      <w:r w:rsidRPr="003A7276">
        <w:rPr>
          <w:b/>
          <w:sz w:val="22"/>
          <w:szCs w:val="22"/>
          <w:lang w:val="bg-BG"/>
        </w:rPr>
        <w:t>както и да изисква писмено представяне в определен срок на допълнителни доказателства за обстоятелствата, посочени в офертата.</w:t>
      </w:r>
    </w:p>
    <w:p w:rsidR="00C43EB1" w:rsidRPr="003A7276" w:rsidRDefault="00C43EB1" w:rsidP="00C43EB1">
      <w:pPr>
        <w:jc w:val="both"/>
        <w:rPr>
          <w:sz w:val="22"/>
          <w:szCs w:val="22"/>
          <w:lang w:val="bg-BG"/>
        </w:rPr>
      </w:pPr>
      <w:r w:rsidRPr="003A7276">
        <w:rPr>
          <w:sz w:val="22"/>
          <w:szCs w:val="22"/>
          <w:lang w:val="bg-BG"/>
        </w:rPr>
        <w:t xml:space="preserve">          </w:t>
      </w:r>
    </w:p>
    <w:p w:rsidR="00C43EB1" w:rsidRPr="003A7276" w:rsidRDefault="00C43EB1" w:rsidP="00C43EB1">
      <w:pPr>
        <w:jc w:val="both"/>
        <w:rPr>
          <w:b/>
          <w:sz w:val="22"/>
          <w:szCs w:val="22"/>
          <w:u w:val="single"/>
          <w:lang w:val="ru-RU"/>
        </w:rPr>
      </w:pPr>
      <w:r w:rsidRPr="003A7276">
        <w:rPr>
          <w:sz w:val="22"/>
          <w:szCs w:val="22"/>
          <w:lang w:val="bg-BG"/>
        </w:rPr>
        <w:tab/>
      </w:r>
      <w:r w:rsidRPr="003A7276">
        <w:rPr>
          <w:b/>
          <w:sz w:val="22"/>
          <w:szCs w:val="22"/>
          <w:u w:val="single"/>
          <w:lang w:val="ru-RU"/>
        </w:rPr>
        <w:t xml:space="preserve">Откритият конкурс се прекратява със заповед от Възложителя, когато: </w:t>
      </w:r>
    </w:p>
    <w:p w:rsidR="00C43EB1" w:rsidRPr="003A7276" w:rsidRDefault="00C43EB1" w:rsidP="00C43EB1">
      <w:pPr>
        <w:ind w:firstLine="708"/>
        <w:jc w:val="both"/>
        <w:rPr>
          <w:sz w:val="22"/>
          <w:szCs w:val="22"/>
          <w:shd w:val="clear" w:color="auto" w:fill="FEFEFE"/>
          <w:lang w:val="ru-RU"/>
        </w:rPr>
      </w:pPr>
      <w:r w:rsidRPr="003A7276">
        <w:rPr>
          <w:sz w:val="22"/>
          <w:szCs w:val="22"/>
          <w:shd w:val="clear" w:color="auto" w:fill="FEFEFE"/>
          <w:lang w:val="bg-BG"/>
        </w:rPr>
        <w:t>1.</w:t>
      </w:r>
      <w:r w:rsidRPr="003A7276">
        <w:rPr>
          <w:sz w:val="22"/>
          <w:szCs w:val="22"/>
          <w:shd w:val="clear" w:color="auto" w:fill="FEFEFE"/>
          <w:lang w:val="ru-RU"/>
        </w:rPr>
        <w:t xml:space="preserve"> </w:t>
      </w:r>
      <w:r w:rsidRPr="003A7276">
        <w:rPr>
          <w:sz w:val="22"/>
          <w:szCs w:val="22"/>
          <w:shd w:val="clear" w:color="auto" w:fill="FEFEFE"/>
          <w:lang w:val="bg-BG"/>
        </w:rPr>
        <w:t>Н</w:t>
      </w:r>
      <w:r w:rsidRPr="003A7276">
        <w:rPr>
          <w:sz w:val="22"/>
          <w:szCs w:val="22"/>
          <w:shd w:val="clear" w:color="auto" w:fill="FEFEFE"/>
          <w:lang w:val="ru-RU"/>
        </w:rPr>
        <w:t>е е подадена нито една оферта;</w:t>
      </w:r>
    </w:p>
    <w:p w:rsidR="00C43EB1" w:rsidRPr="003A7276" w:rsidRDefault="00C43EB1" w:rsidP="00C43EB1">
      <w:pPr>
        <w:ind w:firstLine="708"/>
        <w:jc w:val="both"/>
        <w:rPr>
          <w:sz w:val="22"/>
          <w:szCs w:val="22"/>
          <w:shd w:val="clear" w:color="auto" w:fill="FEFEFE"/>
          <w:lang w:val="ru-RU"/>
        </w:rPr>
      </w:pPr>
      <w:r w:rsidRPr="003A7276">
        <w:rPr>
          <w:sz w:val="22"/>
          <w:szCs w:val="22"/>
          <w:shd w:val="clear" w:color="auto" w:fill="FEFEFE"/>
          <w:lang w:val="ru-RU"/>
        </w:rPr>
        <w:t>2.</w:t>
      </w:r>
      <w:r w:rsidRPr="003A7276">
        <w:rPr>
          <w:sz w:val="22"/>
          <w:szCs w:val="22"/>
          <w:shd w:val="clear" w:color="auto" w:fill="FEFEFE"/>
          <w:lang w:val="bg-BG"/>
        </w:rPr>
        <w:t xml:space="preserve"> О</w:t>
      </w:r>
      <w:r w:rsidRPr="003A7276">
        <w:rPr>
          <w:sz w:val="22"/>
          <w:szCs w:val="22"/>
          <w:shd w:val="clear" w:color="auto" w:fill="FEFEFE"/>
          <w:lang w:val="ru-RU"/>
        </w:rPr>
        <w:t>фертите, подадени от участниците, не отговарят на изискванията и условията на възложителя;</w:t>
      </w:r>
    </w:p>
    <w:p w:rsidR="00C43EB1" w:rsidRPr="003A7276" w:rsidRDefault="00C43EB1" w:rsidP="00C43EB1">
      <w:pPr>
        <w:ind w:firstLine="708"/>
        <w:jc w:val="both"/>
        <w:rPr>
          <w:sz w:val="22"/>
          <w:szCs w:val="22"/>
          <w:shd w:val="clear" w:color="auto" w:fill="FEFEFE"/>
          <w:lang w:val="ru-RU"/>
        </w:rPr>
      </w:pPr>
      <w:r w:rsidRPr="003A7276">
        <w:rPr>
          <w:sz w:val="22"/>
          <w:szCs w:val="22"/>
          <w:shd w:val="clear" w:color="auto" w:fill="FEFEFE"/>
          <w:lang w:val="ru-RU"/>
        </w:rPr>
        <w:t xml:space="preserve">3. </w:t>
      </w:r>
      <w:r w:rsidRPr="003A7276">
        <w:rPr>
          <w:sz w:val="22"/>
          <w:szCs w:val="22"/>
          <w:shd w:val="clear" w:color="auto" w:fill="FEFEFE"/>
          <w:lang w:val="bg-BG"/>
        </w:rPr>
        <w:t>П</w:t>
      </w:r>
      <w:r w:rsidRPr="003A7276">
        <w:rPr>
          <w:sz w:val="22"/>
          <w:szCs w:val="22"/>
          <w:shd w:val="clear" w:color="auto" w:fill="FEFEFE"/>
          <w:lang w:val="ru-RU"/>
        </w:rPr>
        <w:t>ървият и вторият класиран участник откажат да сключат договор;</w:t>
      </w:r>
    </w:p>
    <w:p w:rsidR="00C43EB1" w:rsidRPr="003A7276" w:rsidRDefault="00C43EB1" w:rsidP="00C43EB1">
      <w:pPr>
        <w:ind w:firstLine="708"/>
        <w:jc w:val="both"/>
        <w:rPr>
          <w:sz w:val="22"/>
          <w:szCs w:val="22"/>
          <w:shd w:val="clear" w:color="auto" w:fill="FEFEFE"/>
          <w:lang w:val="ru-RU"/>
        </w:rPr>
      </w:pPr>
      <w:r w:rsidRPr="003A7276">
        <w:rPr>
          <w:sz w:val="22"/>
          <w:szCs w:val="22"/>
          <w:shd w:val="clear" w:color="auto" w:fill="FEFEFE"/>
          <w:lang w:val="ru-RU"/>
        </w:rPr>
        <w:t xml:space="preserve">4. </w:t>
      </w:r>
      <w:r w:rsidRPr="003A7276">
        <w:rPr>
          <w:sz w:val="22"/>
          <w:szCs w:val="22"/>
          <w:shd w:val="clear" w:color="auto" w:fill="FEFEFE"/>
          <w:lang w:val="bg-BG"/>
        </w:rPr>
        <w:t>О</w:t>
      </w:r>
      <w:r w:rsidRPr="003A7276">
        <w:rPr>
          <w:sz w:val="22"/>
          <w:szCs w:val="22"/>
          <w:shd w:val="clear" w:color="auto" w:fill="FEFEFE"/>
          <w:lang w:val="ru-RU"/>
        </w:rPr>
        <w:t xml:space="preserve">тпадне необходимостта от провеждане на </w:t>
      </w:r>
      <w:r w:rsidRPr="003A7276">
        <w:rPr>
          <w:sz w:val="22"/>
          <w:szCs w:val="22"/>
          <w:shd w:val="clear" w:color="auto" w:fill="FEFEFE"/>
          <w:lang w:val="bg-BG"/>
        </w:rPr>
        <w:t xml:space="preserve">конкурса </w:t>
      </w:r>
      <w:r w:rsidRPr="003A7276">
        <w:rPr>
          <w:sz w:val="22"/>
          <w:szCs w:val="22"/>
          <w:shd w:val="clear" w:color="auto" w:fill="FEFEFE"/>
          <w:lang w:val="ru-RU"/>
        </w:rPr>
        <w:t>в резултат на съществена промяна в обстоятелствата, както и при невъзможност да се осигури финансиране за изпълнението на дейностите по причини, които възложителят не е могъл да предвиди;</w:t>
      </w:r>
    </w:p>
    <w:p w:rsidR="00C43EB1" w:rsidRPr="003A7276" w:rsidRDefault="00C43EB1" w:rsidP="00C43EB1">
      <w:pPr>
        <w:ind w:firstLine="708"/>
        <w:jc w:val="both"/>
        <w:rPr>
          <w:sz w:val="22"/>
          <w:szCs w:val="22"/>
          <w:shd w:val="clear" w:color="auto" w:fill="FEFEFE"/>
          <w:lang w:val="ru-RU"/>
        </w:rPr>
      </w:pPr>
      <w:r w:rsidRPr="003A7276">
        <w:rPr>
          <w:sz w:val="22"/>
          <w:szCs w:val="22"/>
          <w:shd w:val="clear" w:color="auto" w:fill="FEFEFE"/>
          <w:lang w:val="ru-RU"/>
        </w:rPr>
        <w:t xml:space="preserve">5. </w:t>
      </w:r>
      <w:r w:rsidRPr="003A7276">
        <w:rPr>
          <w:sz w:val="22"/>
          <w:szCs w:val="22"/>
          <w:shd w:val="clear" w:color="auto" w:fill="FEFEFE"/>
          <w:lang w:val="bg-BG"/>
        </w:rPr>
        <w:t>С</w:t>
      </w:r>
      <w:r w:rsidRPr="003A7276">
        <w:rPr>
          <w:sz w:val="22"/>
          <w:szCs w:val="22"/>
          <w:shd w:val="clear" w:color="auto" w:fill="FEFEFE"/>
          <w:lang w:val="ru-RU"/>
        </w:rPr>
        <w:t>а установени нарушения при откриването и провеждането, които не могат да бъдат отстранени, без това да промени условията, при които е обявен</w:t>
      </w:r>
      <w:r w:rsidRPr="003A7276">
        <w:rPr>
          <w:sz w:val="22"/>
          <w:szCs w:val="22"/>
          <w:shd w:val="clear" w:color="auto" w:fill="FEFEFE"/>
          <w:lang w:val="bg-BG"/>
        </w:rPr>
        <w:t xml:space="preserve"> открития конкурс</w:t>
      </w:r>
      <w:r w:rsidRPr="003A7276">
        <w:rPr>
          <w:sz w:val="22"/>
          <w:szCs w:val="22"/>
          <w:shd w:val="clear" w:color="auto" w:fill="FEFEFE"/>
          <w:lang w:val="ru-RU"/>
        </w:rPr>
        <w:t>;</w:t>
      </w:r>
    </w:p>
    <w:p w:rsidR="00622831" w:rsidRPr="00622831" w:rsidRDefault="00C43EB1" w:rsidP="00622831">
      <w:pPr>
        <w:ind w:firstLine="708"/>
        <w:jc w:val="both"/>
        <w:rPr>
          <w:sz w:val="22"/>
          <w:szCs w:val="22"/>
          <w:shd w:val="clear" w:color="auto" w:fill="FEFEFE"/>
          <w:lang w:val="ru-RU"/>
        </w:rPr>
      </w:pPr>
      <w:r w:rsidRPr="003A7276">
        <w:rPr>
          <w:sz w:val="22"/>
          <w:szCs w:val="22"/>
          <w:shd w:val="clear" w:color="auto" w:fill="FEFEFE"/>
          <w:lang w:val="ru-RU"/>
        </w:rPr>
        <w:t xml:space="preserve">6. Определеният за спечелил </w:t>
      </w:r>
      <w:r w:rsidRPr="003A7276">
        <w:rPr>
          <w:sz w:val="22"/>
          <w:szCs w:val="22"/>
          <w:shd w:val="clear" w:color="auto" w:fill="FEFEFE"/>
          <w:lang w:val="bg-BG"/>
        </w:rPr>
        <w:t xml:space="preserve">конкурса </w:t>
      </w:r>
      <w:r w:rsidRPr="003A7276">
        <w:rPr>
          <w:sz w:val="22"/>
          <w:szCs w:val="22"/>
          <w:shd w:val="clear" w:color="auto" w:fill="FEFEFE"/>
          <w:lang w:val="ru-RU"/>
        </w:rPr>
        <w:t>не представи някои от документите по декларираните обстоятелства по чл. 18, ал.1, т.3  с изключение на тези по буква „г” от Наредбата</w:t>
      </w:r>
      <w:r w:rsidR="00622831">
        <w:rPr>
          <w:sz w:val="22"/>
          <w:szCs w:val="22"/>
          <w:shd w:val="clear" w:color="auto" w:fill="FEFEFE"/>
          <w:lang w:val="ru-RU"/>
        </w:rPr>
        <w:t xml:space="preserve">, както и ако </w:t>
      </w:r>
      <w:r w:rsidR="00622831" w:rsidRPr="00622831">
        <w:rPr>
          <w:sz w:val="22"/>
          <w:szCs w:val="22"/>
          <w:shd w:val="clear" w:color="auto" w:fill="FEFEFE"/>
          <w:lang w:val="bg-BG"/>
        </w:rPr>
        <w:t>не представи някои от документите по чл.35, ал. 5 от Наредбата;</w:t>
      </w:r>
    </w:p>
    <w:p w:rsidR="00C43EB1" w:rsidRPr="003A7276" w:rsidRDefault="00C43EB1" w:rsidP="00C43EB1">
      <w:pPr>
        <w:ind w:firstLine="708"/>
        <w:jc w:val="both"/>
        <w:rPr>
          <w:sz w:val="22"/>
          <w:szCs w:val="22"/>
          <w:shd w:val="clear" w:color="auto" w:fill="FEFEFE"/>
          <w:lang w:val="ru-RU"/>
        </w:rPr>
      </w:pPr>
      <w:r w:rsidRPr="003A7276">
        <w:rPr>
          <w:sz w:val="22"/>
          <w:szCs w:val="22"/>
          <w:shd w:val="clear" w:color="auto" w:fill="FEFEFE"/>
          <w:lang w:val="ru-RU"/>
        </w:rPr>
        <w:t xml:space="preserve">7.  Определеният за спечелил </w:t>
      </w:r>
      <w:r w:rsidRPr="003A7276">
        <w:rPr>
          <w:sz w:val="22"/>
          <w:szCs w:val="22"/>
          <w:shd w:val="clear" w:color="auto" w:fill="FEFEFE"/>
          <w:lang w:val="bg-BG"/>
        </w:rPr>
        <w:t xml:space="preserve">конкурса </w:t>
      </w:r>
      <w:r w:rsidRPr="003A7276">
        <w:rPr>
          <w:sz w:val="22"/>
          <w:szCs w:val="22"/>
          <w:shd w:val="clear" w:color="auto" w:fill="FEFEFE"/>
          <w:lang w:val="ru-RU"/>
        </w:rPr>
        <w:t xml:space="preserve">не представи гаранция за изпълнение по договора, в случай че е избрал да бъде банкова; </w:t>
      </w:r>
    </w:p>
    <w:p w:rsidR="00875E67" w:rsidRPr="003A7276" w:rsidRDefault="00875E67" w:rsidP="00C43EB1">
      <w:pPr>
        <w:ind w:firstLine="708"/>
        <w:jc w:val="both"/>
        <w:rPr>
          <w:sz w:val="22"/>
          <w:szCs w:val="22"/>
          <w:shd w:val="clear" w:color="auto" w:fill="FEFEFE"/>
          <w:lang w:val="ru-RU"/>
        </w:rPr>
      </w:pPr>
    </w:p>
    <w:p w:rsidR="00C43EB1" w:rsidRPr="003A7276" w:rsidRDefault="00C43EB1" w:rsidP="00C43EB1">
      <w:pPr>
        <w:jc w:val="center"/>
        <w:rPr>
          <w:b/>
          <w:sz w:val="22"/>
          <w:szCs w:val="22"/>
          <w:u w:val="single"/>
          <w:lang w:val="bg-BG"/>
        </w:rPr>
      </w:pPr>
      <w:r w:rsidRPr="003A7276">
        <w:rPr>
          <w:b/>
          <w:sz w:val="22"/>
          <w:szCs w:val="22"/>
          <w:u w:val="single"/>
          <w:lang w:val="bg-BG"/>
        </w:rPr>
        <w:t>ХV. ОБЩИ ПРАВИЛА ЗА СКЛЮЧВАНЕ НА ДОГОВОР</w:t>
      </w:r>
    </w:p>
    <w:p w:rsidR="00C43EB1" w:rsidRPr="003A7276" w:rsidRDefault="00C43EB1" w:rsidP="00C43EB1">
      <w:pPr>
        <w:tabs>
          <w:tab w:val="left" w:pos="709"/>
        </w:tabs>
        <w:contextualSpacing/>
        <w:jc w:val="both"/>
        <w:rPr>
          <w:color w:val="000000"/>
          <w:sz w:val="22"/>
          <w:szCs w:val="22"/>
          <w:lang w:val="bg-BG"/>
        </w:rPr>
      </w:pPr>
      <w:r w:rsidRPr="003A7276">
        <w:rPr>
          <w:sz w:val="22"/>
          <w:szCs w:val="22"/>
          <w:lang w:val="bg-BG"/>
        </w:rPr>
        <w:tab/>
      </w:r>
      <w:r w:rsidRPr="003A7276">
        <w:rPr>
          <w:b/>
          <w:sz w:val="22"/>
          <w:szCs w:val="22"/>
          <w:lang w:val="bg-BG"/>
        </w:rPr>
        <w:t>15.1.</w:t>
      </w:r>
      <w:r w:rsidRPr="003A7276">
        <w:rPr>
          <w:sz w:val="22"/>
          <w:szCs w:val="22"/>
          <w:lang w:val="bg-BG"/>
        </w:rPr>
        <w:t xml:space="preserve"> </w:t>
      </w:r>
      <w:r w:rsidRPr="003A7276">
        <w:rPr>
          <w:color w:val="000000"/>
          <w:sz w:val="22"/>
          <w:szCs w:val="22"/>
          <w:lang w:val="ru-RU"/>
        </w:rPr>
        <w:t xml:space="preserve">Договорът се сключва  в 14 /четиринадесет/ дневен срок от влизане в сила на заповедта на директора на стопанството за определяне на </w:t>
      </w:r>
      <w:r w:rsidRPr="003A7276">
        <w:rPr>
          <w:color w:val="000000"/>
          <w:sz w:val="22"/>
          <w:szCs w:val="22"/>
          <w:lang w:val="bg-BG"/>
        </w:rPr>
        <w:t xml:space="preserve">изпълнител </w:t>
      </w:r>
      <w:r w:rsidRPr="003A7276">
        <w:rPr>
          <w:color w:val="000000"/>
          <w:sz w:val="22"/>
          <w:szCs w:val="22"/>
          <w:lang w:val="ru-RU"/>
        </w:rPr>
        <w:t>или в 14 /четиринадесет/ дневен срок от съобщаване на заповедта за определяне на</w:t>
      </w:r>
      <w:r w:rsidRPr="003A7276">
        <w:rPr>
          <w:color w:val="000000"/>
          <w:sz w:val="22"/>
          <w:szCs w:val="22"/>
          <w:lang w:val="bg-BG"/>
        </w:rPr>
        <w:t>изпълнител</w:t>
      </w:r>
      <w:r w:rsidRPr="003A7276">
        <w:rPr>
          <w:color w:val="000000"/>
          <w:sz w:val="22"/>
          <w:szCs w:val="22"/>
          <w:lang w:val="ru-RU"/>
        </w:rPr>
        <w:t>, когато е допуснато предварителното й изпълнение.</w:t>
      </w:r>
    </w:p>
    <w:p w:rsidR="00C43EB1" w:rsidRPr="003A7276" w:rsidRDefault="00C43EB1" w:rsidP="00C43EB1">
      <w:pPr>
        <w:tabs>
          <w:tab w:val="left" w:pos="709"/>
        </w:tabs>
        <w:contextualSpacing/>
        <w:jc w:val="both"/>
        <w:rPr>
          <w:color w:val="000000"/>
          <w:sz w:val="22"/>
          <w:szCs w:val="22"/>
          <w:lang w:val="ru-RU"/>
        </w:rPr>
      </w:pPr>
      <w:r w:rsidRPr="003A7276">
        <w:rPr>
          <w:color w:val="000000"/>
          <w:sz w:val="22"/>
          <w:szCs w:val="22"/>
          <w:lang w:val="bg-BG"/>
        </w:rPr>
        <w:tab/>
      </w:r>
      <w:r w:rsidRPr="003A7276">
        <w:rPr>
          <w:b/>
          <w:color w:val="000000"/>
          <w:sz w:val="22"/>
          <w:szCs w:val="22"/>
          <w:lang w:val="bg-BG"/>
        </w:rPr>
        <w:t>15.2.</w:t>
      </w:r>
      <w:r w:rsidRPr="003A7276">
        <w:rPr>
          <w:color w:val="000000"/>
          <w:sz w:val="22"/>
          <w:szCs w:val="22"/>
          <w:lang w:val="bg-BG"/>
        </w:rPr>
        <w:t xml:space="preserve"> </w:t>
      </w:r>
      <w:r w:rsidRPr="003A7276">
        <w:rPr>
          <w:color w:val="000000"/>
          <w:sz w:val="22"/>
          <w:szCs w:val="22"/>
          <w:lang w:val="ru-RU"/>
        </w:rPr>
        <w:t>При неявяване или отказ на участника, определен за</w:t>
      </w:r>
      <w:r w:rsidRPr="003A7276">
        <w:rPr>
          <w:color w:val="000000"/>
          <w:sz w:val="22"/>
          <w:szCs w:val="22"/>
          <w:lang w:val="bg-BG"/>
        </w:rPr>
        <w:t xml:space="preserve"> изпълнител</w:t>
      </w:r>
      <w:r w:rsidRPr="003A7276">
        <w:rPr>
          <w:color w:val="000000"/>
          <w:sz w:val="22"/>
          <w:szCs w:val="22"/>
          <w:lang w:val="ru-RU"/>
        </w:rPr>
        <w:t xml:space="preserve">, да сключи договор в посочения по-горе срок, непредставяне на документите по чл. 35, ал. 5 от Наредбата или недоказване с </w:t>
      </w:r>
      <w:r w:rsidRPr="003A7276">
        <w:rPr>
          <w:color w:val="000000"/>
          <w:sz w:val="22"/>
          <w:szCs w:val="22"/>
          <w:lang w:val="ru-RU"/>
        </w:rPr>
        <w:lastRenderedPageBreak/>
        <w:t xml:space="preserve">тях на декларираните обстоятелства възложителят определя със заповед за </w:t>
      </w:r>
      <w:r w:rsidRPr="003A7276">
        <w:rPr>
          <w:color w:val="000000"/>
          <w:sz w:val="22"/>
          <w:szCs w:val="22"/>
          <w:lang w:val="bg-BG"/>
        </w:rPr>
        <w:t xml:space="preserve">изпълнител </w:t>
      </w:r>
      <w:r w:rsidRPr="003A7276">
        <w:rPr>
          <w:color w:val="000000"/>
          <w:sz w:val="22"/>
          <w:szCs w:val="22"/>
          <w:lang w:val="ru-RU"/>
        </w:rPr>
        <w:t>участника, класиран на второ място. Ако и той откаже да сключи договор в посочения срок, възложителят прекратява процедурата.</w:t>
      </w:r>
    </w:p>
    <w:p w:rsidR="00C43EB1" w:rsidRPr="003A7276" w:rsidRDefault="00C43EB1" w:rsidP="00C43EB1">
      <w:pPr>
        <w:ind w:firstLine="709"/>
        <w:jc w:val="both"/>
        <w:rPr>
          <w:b/>
          <w:sz w:val="22"/>
          <w:szCs w:val="22"/>
          <w:lang w:val="bg-BG"/>
        </w:rPr>
      </w:pPr>
      <w:r w:rsidRPr="003A7276">
        <w:rPr>
          <w:b/>
          <w:sz w:val="22"/>
          <w:szCs w:val="22"/>
          <w:lang w:val="ru-RU"/>
        </w:rPr>
        <w:t>Договор  не се сключва с участник, определен за</w:t>
      </w:r>
      <w:r w:rsidRPr="003A7276">
        <w:rPr>
          <w:b/>
          <w:sz w:val="22"/>
          <w:szCs w:val="22"/>
          <w:lang w:val="bg-BG"/>
        </w:rPr>
        <w:t xml:space="preserve"> изпълнител</w:t>
      </w:r>
      <w:r w:rsidRPr="003A7276">
        <w:rPr>
          <w:b/>
          <w:sz w:val="22"/>
          <w:szCs w:val="22"/>
          <w:lang w:val="ru-RU"/>
        </w:rPr>
        <w:t>, който:</w:t>
      </w:r>
    </w:p>
    <w:p w:rsidR="00C43EB1" w:rsidRPr="003A7276" w:rsidRDefault="00C43EB1" w:rsidP="00C43EB1">
      <w:pPr>
        <w:ind w:firstLine="709"/>
        <w:jc w:val="both"/>
        <w:rPr>
          <w:color w:val="000000"/>
          <w:sz w:val="22"/>
          <w:szCs w:val="22"/>
          <w:lang w:val="bg-BG"/>
        </w:rPr>
      </w:pPr>
      <w:r w:rsidRPr="003A7276">
        <w:rPr>
          <w:b/>
          <w:sz w:val="22"/>
          <w:szCs w:val="22"/>
          <w:lang w:val="bg-BG"/>
        </w:rPr>
        <w:t>15.2.</w:t>
      </w:r>
      <w:r w:rsidRPr="003A7276">
        <w:rPr>
          <w:b/>
          <w:sz w:val="22"/>
          <w:szCs w:val="22"/>
          <w:lang w:val="ru-RU"/>
        </w:rPr>
        <w:t>1.</w:t>
      </w:r>
      <w:r w:rsidRPr="003A7276">
        <w:rPr>
          <w:sz w:val="22"/>
          <w:szCs w:val="22"/>
          <w:lang w:val="ru-RU"/>
        </w:rPr>
        <w:t xml:space="preserve">  в срока по чл. 23, ал. 6 от Наредбата не представи документи</w:t>
      </w:r>
      <w:r w:rsidRPr="003A7276">
        <w:rPr>
          <w:sz w:val="22"/>
          <w:szCs w:val="22"/>
          <w:lang w:val="bg-BG"/>
        </w:rPr>
        <w:t xml:space="preserve">те, </w:t>
      </w:r>
      <w:r w:rsidRPr="003A7276">
        <w:rPr>
          <w:sz w:val="22"/>
          <w:szCs w:val="22"/>
          <w:lang w:val="ru-RU"/>
        </w:rPr>
        <w:t xml:space="preserve">доказващи обстоятелствата за техническа и кадрова обезпеченост, които е декларирал </w:t>
      </w:r>
      <w:r w:rsidRPr="003A7276">
        <w:rPr>
          <w:color w:val="000000"/>
          <w:sz w:val="22"/>
          <w:szCs w:val="22"/>
          <w:lang w:val="ru-RU"/>
        </w:rPr>
        <w:t>или представените документи не отговарят на условията за провеждане на процедурата</w:t>
      </w:r>
      <w:r w:rsidRPr="003A7276">
        <w:rPr>
          <w:color w:val="000000"/>
          <w:sz w:val="22"/>
          <w:szCs w:val="22"/>
          <w:lang w:val="bg-BG"/>
        </w:rPr>
        <w:t xml:space="preserve">. </w:t>
      </w:r>
    </w:p>
    <w:p w:rsidR="00C43EB1" w:rsidRPr="003A7276" w:rsidRDefault="00C43EB1" w:rsidP="00C43EB1">
      <w:pPr>
        <w:ind w:firstLine="709"/>
        <w:jc w:val="both"/>
        <w:rPr>
          <w:sz w:val="22"/>
          <w:szCs w:val="22"/>
          <w:lang w:val="ru-RU"/>
        </w:rPr>
      </w:pPr>
      <w:r w:rsidRPr="003A7276">
        <w:rPr>
          <w:b/>
          <w:sz w:val="22"/>
          <w:szCs w:val="22"/>
          <w:lang w:val="bg-BG"/>
        </w:rPr>
        <w:t>15.</w:t>
      </w:r>
      <w:r w:rsidRPr="003A7276">
        <w:rPr>
          <w:b/>
          <w:sz w:val="22"/>
          <w:szCs w:val="22"/>
          <w:lang w:val="ru-RU"/>
        </w:rPr>
        <w:t>2.</w:t>
      </w:r>
      <w:r w:rsidRPr="003A7276">
        <w:rPr>
          <w:b/>
          <w:sz w:val="22"/>
          <w:szCs w:val="22"/>
          <w:lang w:val="bg-BG"/>
        </w:rPr>
        <w:t>2.</w:t>
      </w:r>
      <w:r w:rsidRPr="003A7276">
        <w:rPr>
          <w:sz w:val="22"/>
          <w:szCs w:val="22"/>
          <w:lang w:val="ru-RU"/>
        </w:rPr>
        <w:t xml:space="preserve"> има парични задължения към държавата, установени с влязъл в сила акт на компетентен държавен орган;                        </w:t>
      </w:r>
    </w:p>
    <w:p w:rsidR="00C43EB1" w:rsidRPr="003A7276" w:rsidRDefault="00C43EB1" w:rsidP="00C43EB1">
      <w:pPr>
        <w:ind w:firstLine="709"/>
        <w:jc w:val="both"/>
        <w:rPr>
          <w:sz w:val="22"/>
          <w:szCs w:val="22"/>
          <w:lang w:val="bg-BG"/>
        </w:rPr>
      </w:pPr>
      <w:r w:rsidRPr="003A7276">
        <w:rPr>
          <w:b/>
          <w:sz w:val="22"/>
          <w:szCs w:val="22"/>
          <w:lang w:val="bg-BG"/>
        </w:rPr>
        <w:t>15</w:t>
      </w:r>
      <w:r w:rsidRPr="003A7276">
        <w:rPr>
          <w:b/>
          <w:sz w:val="22"/>
          <w:szCs w:val="22"/>
          <w:lang w:val="ru-RU"/>
        </w:rPr>
        <w:t>.</w:t>
      </w:r>
      <w:r w:rsidRPr="003A7276">
        <w:rPr>
          <w:b/>
          <w:sz w:val="22"/>
          <w:szCs w:val="22"/>
          <w:lang w:val="bg-BG"/>
        </w:rPr>
        <w:t>2.3.</w:t>
      </w:r>
      <w:r w:rsidRPr="003A7276">
        <w:rPr>
          <w:sz w:val="22"/>
          <w:szCs w:val="22"/>
          <w:lang w:val="ru-RU"/>
        </w:rPr>
        <w:t xml:space="preserve"> има парични задължения към СЗДП гр. Враца, установени с влязъл в сила акт на компетентен държавен орган, когато възложител е ДП.</w:t>
      </w:r>
    </w:p>
    <w:p w:rsidR="00C43EB1" w:rsidRPr="003A7276" w:rsidRDefault="00C43EB1" w:rsidP="00C43EB1">
      <w:pPr>
        <w:jc w:val="both"/>
        <w:rPr>
          <w:sz w:val="22"/>
          <w:szCs w:val="22"/>
          <w:lang w:val="bg-BG"/>
        </w:rPr>
      </w:pPr>
      <w:r w:rsidRPr="003A7276">
        <w:rPr>
          <w:color w:val="FF0000"/>
          <w:sz w:val="22"/>
          <w:szCs w:val="22"/>
          <w:lang w:val="bg-BG"/>
        </w:rPr>
        <w:tab/>
      </w:r>
      <w:r w:rsidRPr="003A7276">
        <w:rPr>
          <w:b/>
          <w:sz w:val="22"/>
          <w:szCs w:val="22"/>
          <w:lang w:val="bg-BG"/>
        </w:rPr>
        <w:t>15.3.</w:t>
      </w:r>
      <w:r w:rsidRPr="003A7276">
        <w:rPr>
          <w:sz w:val="22"/>
          <w:szCs w:val="22"/>
          <w:lang w:val="bg-BG"/>
        </w:rPr>
        <w:t xml:space="preserve"> Договорът включва задължително всички предложения на участника в хода на проведения открит конкурс, въз основа на които е определен за изпълнител.</w:t>
      </w:r>
    </w:p>
    <w:p w:rsidR="00C43EB1" w:rsidRPr="003A7276" w:rsidRDefault="00C43EB1" w:rsidP="00C43EB1">
      <w:pPr>
        <w:jc w:val="both"/>
        <w:rPr>
          <w:sz w:val="22"/>
          <w:szCs w:val="22"/>
          <w:lang w:val="bg-BG"/>
        </w:rPr>
      </w:pPr>
      <w:r w:rsidRPr="003A7276">
        <w:rPr>
          <w:sz w:val="22"/>
          <w:szCs w:val="22"/>
          <w:lang w:val="bg-BG"/>
        </w:rPr>
        <w:tab/>
      </w:r>
      <w:r w:rsidRPr="003A7276">
        <w:rPr>
          <w:b/>
          <w:sz w:val="22"/>
          <w:szCs w:val="22"/>
          <w:lang w:val="bg-BG"/>
        </w:rPr>
        <w:t xml:space="preserve">15.4. </w:t>
      </w:r>
      <w:r w:rsidRPr="003A7276">
        <w:rPr>
          <w:sz w:val="22"/>
          <w:szCs w:val="22"/>
          <w:lang w:val="bg-BG"/>
        </w:rPr>
        <w:t xml:space="preserve">Преди подписване на договора кандидатът, определен за изпълнител задължително следва да представи документи от съответните компетентни органи за удостоверяване на декларираните обстоятелства, които са описани </w:t>
      </w:r>
      <w:r w:rsidRPr="00622831">
        <w:rPr>
          <w:sz w:val="22"/>
          <w:szCs w:val="22"/>
          <w:lang w:val="bg-BG"/>
        </w:rPr>
        <w:t xml:space="preserve">в </w:t>
      </w:r>
      <w:r w:rsidRPr="00622831">
        <w:rPr>
          <w:rStyle w:val="Char1CharCharCharChar1"/>
          <w:rFonts w:ascii="Times New Roman" w:hAnsi="Times New Roman"/>
          <w:bCs/>
          <w:sz w:val="22"/>
          <w:szCs w:val="22"/>
          <w:lang w:val="bg-BG"/>
        </w:rPr>
        <w:t xml:space="preserve">Раздел </w:t>
      </w:r>
      <w:r w:rsidRPr="00622831">
        <w:rPr>
          <w:rStyle w:val="Char1CharCharCharChar1"/>
          <w:rFonts w:ascii="Times New Roman" w:hAnsi="Times New Roman"/>
          <w:bCs/>
          <w:sz w:val="22"/>
          <w:szCs w:val="22"/>
          <w:lang w:val="en-US"/>
        </w:rPr>
        <w:t>XIII</w:t>
      </w:r>
      <w:r w:rsidRPr="00622831">
        <w:rPr>
          <w:rStyle w:val="Char1CharCharCharChar1"/>
          <w:rFonts w:ascii="Times New Roman" w:hAnsi="Times New Roman"/>
          <w:bCs/>
          <w:sz w:val="22"/>
          <w:szCs w:val="22"/>
          <w:lang w:val="ru-RU"/>
        </w:rPr>
        <w:t xml:space="preserve">, </w:t>
      </w:r>
      <w:r w:rsidRPr="00622831">
        <w:rPr>
          <w:rStyle w:val="Char1CharCharCharChar1"/>
          <w:rFonts w:ascii="Times New Roman" w:hAnsi="Times New Roman"/>
          <w:bCs/>
          <w:sz w:val="22"/>
          <w:szCs w:val="22"/>
          <w:lang w:val="bg-BG"/>
        </w:rPr>
        <w:t>т</w:t>
      </w:r>
      <w:r w:rsidRPr="00622831">
        <w:rPr>
          <w:rStyle w:val="Char1CharCharCharChar1"/>
          <w:rFonts w:ascii="Times New Roman" w:hAnsi="Times New Roman"/>
          <w:bCs/>
          <w:sz w:val="22"/>
          <w:szCs w:val="22"/>
          <w:lang w:val="ru-RU"/>
        </w:rPr>
        <w:t xml:space="preserve">. 13.3 </w:t>
      </w:r>
      <w:r w:rsidRPr="00622831">
        <w:rPr>
          <w:sz w:val="22"/>
          <w:szCs w:val="22"/>
          <w:lang w:val="bg-BG"/>
        </w:rPr>
        <w:t>от настоящите условия.</w:t>
      </w:r>
    </w:p>
    <w:p w:rsidR="00C43EB1" w:rsidRPr="003A7276" w:rsidRDefault="00C43EB1" w:rsidP="00C43EB1">
      <w:pPr>
        <w:ind w:firstLine="708"/>
        <w:jc w:val="both"/>
        <w:rPr>
          <w:sz w:val="22"/>
          <w:szCs w:val="22"/>
          <w:lang w:val="bg-BG"/>
        </w:rPr>
      </w:pPr>
      <w:r w:rsidRPr="003A7276">
        <w:rPr>
          <w:b/>
          <w:sz w:val="22"/>
          <w:szCs w:val="22"/>
          <w:lang w:val="bg-BG"/>
        </w:rPr>
        <w:t>15.5.</w:t>
      </w:r>
      <w:r w:rsidRPr="003A7276">
        <w:rPr>
          <w:sz w:val="22"/>
          <w:szCs w:val="22"/>
          <w:lang w:val="bg-BG"/>
        </w:rPr>
        <w:t xml:space="preserve"> Договорът не се сключва сучастника, определен за изпълнител, който не представи необходимите документи по предходната т. 15.4. </w:t>
      </w:r>
    </w:p>
    <w:p w:rsidR="00C43EB1" w:rsidRPr="003A7276" w:rsidRDefault="00C43EB1" w:rsidP="00C43EB1">
      <w:pPr>
        <w:jc w:val="both"/>
        <w:rPr>
          <w:b/>
          <w:i/>
          <w:sz w:val="22"/>
          <w:szCs w:val="22"/>
          <w:lang w:val="bg-BG"/>
        </w:rPr>
      </w:pPr>
      <w:r w:rsidRPr="003A7276">
        <w:rPr>
          <w:b/>
          <w:i/>
          <w:sz w:val="22"/>
          <w:szCs w:val="22"/>
          <w:lang w:val="bg-BG"/>
        </w:rPr>
        <w:tab/>
        <w:t xml:space="preserve">Забележка: Договорът за възлагане на дейността не се сключва с кандидат, който не  представи някой от документите по </w:t>
      </w:r>
      <w:r w:rsidRPr="003A7276">
        <w:rPr>
          <w:rStyle w:val="Char1CharCharCharChar1"/>
          <w:rFonts w:ascii="Times New Roman" w:hAnsi="Times New Roman"/>
          <w:b/>
          <w:bCs/>
          <w:i/>
          <w:sz w:val="22"/>
          <w:szCs w:val="22"/>
          <w:lang w:val="bg-BG"/>
        </w:rPr>
        <w:t xml:space="preserve">Раздел </w:t>
      </w:r>
      <w:r w:rsidRPr="003A7276">
        <w:rPr>
          <w:rStyle w:val="Char1CharCharCharChar1"/>
          <w:rFonts w:ascii="Times New Roman" w:hAnsi="Times New Roman"/>
          <w:b/>
          <w:bCs/>
          <w:i/>
          <w:sz w:val="22"/>
          <w:szCs w:val="22"/>
          <w:lang w:val="en-US"/>
        </w:rPr>
        <w:t>XIII</w:t>
      </w:r>
      <w:r w:rsidRPr="003A7276">
        <w:rPr>
          <w:rStyle w:val="Char1CharCharCharChar1"/>
          <w:rFonts w:ascii="Times New Roman" w:hAnsi="Times New Roman"/>
          <w:b/>
          <w:bCs/>
          <w:i/>
          <w:sz w:val="22"/>
          <w:szCs w:val="22"/>
          <w:lang w:val="ru-RU"/>
        </w:rPr>
        <w:t xml:space="preserve">, </w:t>
      </w:r>
      <w:r w:rsidRPr="003A7276">
        <w:rPr>
          <w:rStyle w:val="Char1CharCharCharChar1"/>
          <w:rFonts w:ascii="Times New Roman" w:hAnsi="Times New Roman"/>
          <w:b/>
          <w:bCs/>
          <w:i/>
          <w:sz w:val="22"/>
          <w:szCs w:val="22"/>
          <w:lang w:val="bg-BG"/>
        </w:rPr>
        <w:t>т</w:t>
      </w:r>
      <w:r w:rsidRPr="003A7276">
        <w:rPr>
          <w:rStyle w:val="Char1CharCharCharChar1"/>
          <w:rFonts w:ascii="Times New Roman" w:hAnsi="Times New Roman"/>
          <w:b/>
          <w:bCs/>
          <w:i/>
          <w:sz w:val="22"/>
          <w:szCs w:val="22"/>
          <w:lang w:val="ru-RU"/>
        </w:rPr>
        <w:t>. 13.3</w:t>
      </w:r>
      <w:r w:rsidRPr="003A7276">
        <w:rPr>
          <w:b/>
          <w:i/>
          <w:sz w:val="22"/>
          <w:szCs w:val="22"/>
          <w:lang w:val="bg-BG"/>
        </w:rPr>
        <w:t>, като в този случай ТП</w:t>
      </w:r>
      <w:r w:rsidR="00620532" w:rsidRPr="003A7276">
        <w:rPr>
          <w:b/>
          <w:i/>
          <w:sz w:val="22"/>
          <w:szCs w:val="22"/>
          <w:lang w:val="bg-BG"/>
        </w:rPr>
        <w:t xml:space="preserve"> </w:t>
      </w:r>
      <w:r w:rsidRPr="003A7276">
        <w:rPr>
          <w:b/>
          <w:i/>
          <w:sz w:val="22"/>
          <w:szCs w:val="22"/>
          <w:lang w:val="bg-BG"/>
        </w:rPr>
        <w:t xml:space="preserve"> </w:t>
      </w:r>
      <w:r w:rsidR="005354F5">
        <w:rPr>
          <w:b/>
          <w:i/>
          <w:sz w:val="22"/>
          <w:szCs w:val="22"/>
          <w:lang w:val="bg-BG"/>
        </w:rPr>
        <w:t>ДЛС Русалка</w:t>
      </w:r>
      <w:r w:rsidRPr="003A7276">
        <w:rPr>
          <w:b/>
          <w:i/>
          <w:sz w:val="22"/>
          <w:szCs w:val="22"/>
          <w:lang w:val="bg-BG"/>
        </w:rPr>
        <w:t xml:space="preserve"> задържа гаранцията за участие в процедурата на участника. Възложителят </w:t>
      </w:r>
      <w:r w:rsidR="005354F5">
        <w:rPr>
          <w:b/>
          <w:i/>
          <w:sz w:val="22"/>
          <w:szCs w:val="22"/>
          <w:lang w:val="bg-BG"/>
        </w:rPr>
        <w:t>ДЛС Русалка</w:t>
      </w:r>
      <w:r w:rsidRPr="003A7276">
        <w:rPr>
          <w:b/>
          <w:i/>
          <w:sz w:val="22"/>
          <w:szCs w:val="22"/>
          <w:lang w:val="bg-BG"/>
        </w:rPr>
        <w:t xml:space="preserve"> сключва договор със следващият в класирането, при условие че представи изискуемите документи. Ако и той не представи изискуемите документи процедурата се прекратява и договор не се сключва.</w:t>
      </w:r>
    </w:p>
    <w:p w:rsidR="00C43EB1" w:rsidRPr="003A7276" w:rsidRDefault="00C43EB1" w:rsidP="00C43EB1">
      <w:pPr>
        <w:jc w:val="center"/>
        <w:rPr>
          <w:sz w:val="22"/>
          <w:szCs w:val="22"/>
          <w:lang w:val="bg-BG"/>
        </w:rPr>
      </w:pPr>
      <w:r w:rsidRPr="003A7276">
        <w:rPr>
          <w:b/>
          <w:sz w:val="22"/>
          <w:szCs w:val="22"/>
          <w:u w:val="single"/>
          <w:lang w:val="bg-BG"/>
        </w:rPr>
        <w:t>ХVІ.  ПРЕКРАТЯВАНЕ НА ДОГОВОР</w:t>
      </w:r>
    </w:p>
    <w:p w:rsidR="00C43EB1" w:rsidRPr="003A7276" w:rsidRDefault="00C43EB1" w:rsidP="00C43EB1">
      <w:pPr>
        <w:ind w:firstLine="720"/>
        <w:jc w:val="both"/>
        <w:rPr>
          <w:sz w:val="22"/>
          <w:szCs w:val="22"/>
          <w:lang w:val="bg-BG"/>
        </w:rPr>
      </w:pPr>
      <w:r w:rsidRPr="003A7276">
        <w:rPr>
          <w:b/>
          <w:sz w:val="22"/>
          <w:szCs w:val="22"/>
          <w:lang w:val="bg-BG"/>
        </w:rPr>
        <w:t xml:space="preserve">16.1. </w:t>
      </w:r>
      <w:r w:rsidRPr="003A7276">
        <w:rPr>
          <w:sz w:val="22"/>
          <w:szCs w:val="22"/>
          <w:lang w:val="bg-BG"/>
        </w:rPr>
        <w:t>Възложителят прекратява договора с едностранно писмено волеизявление в следните случаи:</w:t>
      </w:r>
    </w:p>
    <w:p w:rsidR="00C43EB1" w:rsidRPr="003A7276" w:rsidRDefault="00C43EB1" w:rsidP="00C43EB1">
      <w:pPr>
        <w:ind w:firstLine="720"/>
        <w:jc w:val="both"/>
        <w:rPr>
          <w:sz w:val="22"/>
          <w:szCs w:val="22"/>
          <w:lang w:val="bg-BG"/>
        </w:rPr>
      </w:pPr>
      <w:r w:rsidRPr="003A7276">
        <w:rPr>
          <w:b/>
          <w:sz w:val="22"/>
          <w:szCs w:val="22"/>
          <w:lang w:val="bg-BG"/>
        </w:rPr>
        <w:t>16.1.1.</w:t>
      </w:r>
      <w:r w:rsidRPr="003A7276">
        <w:rPr>
          <w:sz w:val="22"/>
          <w:szCs w:val="22"/>
          <w:lang w:val="bg-BG"/>
        </w:rPr>
        <w:t xml:space="preserve"> Когато по време на действието на договора, в резултат на настъпила промяна в обстоятелствата, поради която Изпълнителят не отговаря на някое от изискванията на Възложителя;</w:t>
      </w:r>
    </w:p>
    <w:p w:rsidR="00C43EB1" w:rsidRPr="003A7276" w:rsidRDefault="00C43EB1" w:rsidP="00C43EB1">
      <w:pPr>
        <w:ind w:firstLine="720"/>
        <w:jc w:val="both"/>
        <w:rPr>
          <w:sz w:val="22"/>
          <w:szCs w:val="22"/>
          <w:lang w:val="bg-BG"/>
        </w:rPr>
      </w:pPr>
      <w:r w:rsidRPr="003A7276">
        <w:rPr>
          <w:b/>
          <w:sz w:val="22"/>
          <w:szCs w:val="22"/>
          <w:lang w:val="bg-BG"/>
        </w:rPr>
        <w:t>16.1.2.</w:t>
      </w:r>
      <w:r w:rsidRPr="003A7276">
        <w:rPr>
          <w:sz w:val="22"/>
          <w:szCs w:val="22"/>
          <w:lang w:val="bg-BG"/>
        </w:rPr>
        <w:t xml:space="preserve"> Когато по време на изпълнение на договора бъде установено, че във връзка с добива на дървесина изпълнителя е подписал декларация с невярно съдържание;</w:t>
      </w:r>
    </w:p>
    <w:p w:rsidR="00C43EB1" w:rsidRPr="003A7276" w:rsidRDefault="00C43EB1" w:rsidP="00C43EB1">
      <w:pPr>
        <w:jc w:val="both"/>
        <w:rPr>
          <w:sz w:val="22"/>
          <w:szCs w:val="22"/>
          <w:lang w:val="bg-BG"/>
        </w:rPr>
      </w:pPr>
      <w:r w:rsidRPr="003A7276">
        <w:rPr>
          <w:sz w:val="22"/>
          <w:szCs w:val="22"/>
          <w:lang w:val="bg-BG"/>
        </w:rPr>
        <w:t xml:space="preserve">            </w:t>
      </w:r>
      <w:r w:rsidRPr="003A7276">
        <w:rPr>
          <w:b/>
          <w:sz w:val="22"/>
          <w:szCs w:val="22"/>
          <w:lang w:val="bg-BG"/>
        </w:rPr>
        <w:t>16.2.</w:t>
      </w:r>
      <w:r w:rsidRPr="003A7276">
        <w:rPr>
          <w:sz w:val="22"/>
          <w:szCs w:val="22"/>
          <w:lang w:val="bg-BG"/>
        </w:rPr>
        <w:t xml:space="preserve"> С изтичане срока на договора.</w:t>
      </w:r>
    </w:p>
    <w:p w:rsidR="00C43EB1" w:rsidRPr="003A7276" w:rsidRDefault="00C43EB1" w:rsidP="00C43EB1">
      <w:pPr>
        <w:tabs>
          <w:tab w:val="num" w:pos="990"/>
        </w:tabs>
        <w:ind w:right="-42" w:firstLine="709"/>
        <w:jc w:val="both"/>
        <w:rPr>
          <w:sz w:val="22"/>
          <w:szCs w:val="22"/>
          <w:lang w:val="bg-BG"/>
        </w:rPr>
      </w:pPr>
      <w:r w:rsidRPr="003A7276">
        <w:rPr>
          <w:b/>
          <w:sz w:val="22"/>
          <w:szCs w:val="22"/>
          <w:lang w:val="bg-BG"/>
        </w:rPr>
        <w:t>16.3.</w:t>
      </w:r>
      <w:r w:rsidRPr="003A7276">
        <w:rPr>
          <w:sz w:val="22"/>
          <w:szCs w:val="22"/>
          <w:lang w:val="bg-BG"/>
        </w:rPr>
        <w:t xml:space="preserve"> Договорът може да бъде прекратен по писмено взаимно съгласие на двете страни.</w:t>
      </w:r>
    </w:p>
    <w:p w:rsidR="00C43EB1" w:rsidRPr="003A7276" w:rsidRDefault="00C43EB1" w:rsidP="00C43EB1">
      <w:pPr>
        <w:tabs>
          <w:tab w:val="num" w:pos="990"/>
        </w:tabs>
        <w:ind w:right="-42" w:firstLine="709"/>
        <w:jc w:val="both"/>
        <w:rPr>
          <w:sz w:val="22"/>
          <w:szCs w:val="22"/>
          <w:lang w:val="bg-BG"/>
        </w:rPr>
      </w:pPr>
      <w:r w:rsidRPr="003A7276">
        <w:rPr>
          <w:b/>
          <w:sz w:val="22"/>
          <w:szCs w:val="22"/>
          <w:lang w:val="bg-BG"/>
        </w:rPr>
        <w:t>16.4.</w:t>
      </w:r>
      <w:r w:rsidRPr="003A7276">
        <w:rPr>
          <w:sz w:val="22"/>
          <w:szCs w:val="22"/>
          <w:lang w:val="bg-BG"/>
        </w:rPr>
        <w:t xml:space="preserve">  Други основания предвидени в договора и/или при несключване на договор за продажба на добита дървесина по прогнозни количества от местни търговци за съответните отдели и подотдели.</w:t>
      </w:r>
    </w:p>
    <w:p w:rsidR="00476A8A" w:rsidRPr="003A7276" w:rsidRDefault="00476A8A" w:rsidP="00C43EB1">
      <w:pPr>
        <w:tabs>
          <w:tab w:val="num" w:pos="990"/>
        </w:tabs>
        <w:ind w:right="-42" w:firstLine="709"/>
        <w:jc w:val="both"/>
        <w:rPr>
          <w:sz w:val="22"/>
          <w:szCs w:val="22"/>
          <w:lang w:val="bg-BG"/>
        </w:rPr>
      </w:pPr>
    </w:p>
    <w:p w:rsidR="00C43EB1" w:rsidRPr="003A7276" w:rsidRDefault="00C43EB1" w:rsidP="00C43EB1">
      <w:pPr>
        <w:jc w:val="center"/>
        <w:rPr>
          <w:sz w:val="22"/>
          <w:szCs w:val="22"/>
          <w:lang w:val="bg-BG"/>
        </w:rPr>
      </w:pPr>
      <w:r w:rsidRPr="00817F95">
        <w:rPr>
          <w:b/>
          <w:sz w:val="22"/>
          <w:szCs w:val="22"/>
          <w:u w:val="single"/>
          <w:lang w:val="bg-BG"/>
        </w:rPr>
        <w:t>ХVІІ.  ОСВОБОЖДАВАНЕ</w:t>
      </w:r>
      <w:r w:rsidRPr="003A7276">
        <w:rPr>
          <w:b/>
          <w:sz w:val="22"/>
          <w:szCs w:val="22"/>
          <w:u w:val="single"/>
          <w:lang w:val="bg-BG"/>
        </w:rPr>
        <w:t xml:space="preserve"> НА ГАРАНЦИИТЕ</w:t>
      </w:r>
    </w:p>
    <w:p w:rsidR="00C43EB1" w:rsidRPr="003A7276" w:rsidRDefault="00C43EB1" w:rsidP="00C43EB1">
      <w:pPr>
        <w:tabs>
          <w:tab w:val="left" w:pos="0"/>
        </w:tabs>
        <w:jc w:val="both"/>
        <w:rPr>
          <w:sz w:val="22"/>
          <w:szCs w:val="22"/>
          <w:lang w:val="bg-BG"/>
        </w:rPr>
      </w:pPr>
      <w:r w:rsidRPr="003A7276">
        <w:rPr>
          <w:color w:val="FF0000"/>
          <w:sz w:val="22"/>
          <w:szCs w:val="22"/>
          <w:lang w:val="bg-BG"/>
        </w:rPr>
        <w:tab/>
      </w:r>
      <w:r w:rsidRPr="004B716C">
        <w:rPr>
          <w:b/>
          <w:sz w:val="22"/>
          <w:szCs w:val="22"/>
          <w:lang w:val="bg-BG"/>
        </w:rPr>
        <w:t>17.1.</w:t>
      </w:r>
      <w:r w:rsidRPr="003A7276">
        <w:rPr>
          <w:sz w:val="22"/>
          <w:szCs w:val="22"/>
          <w:lang w:val="bg-BG"/>
        </w:rPr>
        <w:t xml:space="preserve"> Гаранциите за участие на отстранените участници и на участниците, които не са класирани на първо или второ място се освобождават от възложителя в срок 3 работни дни след изтичането на срока за обжалване на заповедта на възложителя за определяне на изпълнител.</w:t>
      </w:r>
    </w:p>
    <w:p w:rsidR="00C43EB1" w:rsidRPr="003A7276" w:rsidRDefault="00C43EB1" w:rsidP="00C43EB1">
      <w:pPr>
        <w:ind w:firstLine="720"/>
        <w:jc w:val="both"/>
        <w:rPr>
          <w:sz w:val="22"/>
          <w:szCs w:val="22"/>
          <w:lang w:val="bg-BG"/>
        </w:rPr>
      </w:pPr>
      <w:r w:rsidRPr="004B716C">
        <w:rPr>
          <w:b/>
          <w:sz w:val="22"/>
          <w:szCs w:val="22"/>
          <w:lang w:val="bg-BG"/>
        </w:rPr>
        <w:t>17.2.</w:t>
      </w:r>
      <w:r w:rsidRPr="003A7276">
        <w:rPr>
          <w:sz w:val="22"/>
          <w:szCs w:val="22"/>
          <w:lang w:val="bg-BG"/>
        </w:rPr>
        <w:t xml:space="preserve"> Гаранциите за участие на класираните на първо и на второ място след сключването на договора по чл. 35 от Наредбата.</w:t>
      </w:r>
    </w:p>
    <w:p w:rsidR="00C43EB1" w:rsidRPr="003A7276" w:rsidRDefault="00C43EB1" w:rsidP="00C43EB1">
      <w:pPr>
        <w:ind w:firstLine="720"/>
        <w:jc w:val="both"/>
        <w:rPr>
          <w:sz w:val="22"/>
          <w:szCs w:val="22"/>
          <w:lang w:val="bg-BG"/>
        </w:rPr>
      </w:pPr>
      <w:r w:rsidRPr="004B716C">
        <w:rPr>
          <w:b/>
          <w:sz w:val="22"/>
          <w:szCs w:val="22"/>
          <w:lang w:val="bg-BG"/>
        </w:rPr>
        <w:t>17.3.</w:t>
      </w:r>
      <w:r w:rsidRPr="003A7276">
        <w:rPr>
          <w:sz w:val="22"/>
          <w:szCs w:val="22"/>
          <w:lang w:val="bg-BG"/>
        </w:rPr>
        <w:t xml:space="preserve"> </w:t>
      </w:r>
      <w:r w:rsidRPr="003A7276">
        <w:rPr>
          <w:sz w:val="22"/>
          <w:szCs w:val="22"/>
          <w:lang w:val="ru-RU"/>
        </w:rPr>
        <w:t>Обжалващия</w:t>
      </w:r>
      <w:r w:rsidRPr="003A7276">
        <w:rPr>
          <w:sz w:val="22"/>
          <w:szCs w:val="22"/>
          <w:lang w:val="bg-BG"/>
        </w:rPr>
        <w:t>т</w:t>
      </w:r>
      <w:r w:rsidRPr="003A7276">
        <w:rPr>
          <w:sz w:val="22"/>
          <w:szCs w:val="22"/>
          <w:lang w:val="ru-RU"/>
        </w:rPr>
        <w:t xml:space="preserve"> заповедта на възложителя за определяне на изпълнител - в срок 5 работни дни от приключване на производството по обжалване.</w:t>
      </w:r>
    </w:p>
    <w:p w:rsidR="00C43EB1" w:rsidRPr="003A7276" w:rsidRDefault="00C43EB1" w:rsidP="00C43EB1">
      <w:pPr>
        <w:ind w:firstLine="720"/>
        <w:jc w:val="both"/>
        <w:rPr>
          <w:sz w:val="22"/>
          <w:szCs w:val="22"/>
          <w:lang w:val="bg-BG"/>
        </w:rPr>
      </w:pPr>
      <w:r w:rsidRPr="004B716C">
        <w:rPr>
          <w:b/>
          <w:sz w:val="22"/>
          <w:szCs w:val="22"/>
          <w:lang w:val="bg-BG"/>
        </w:rPr>
        <w:t>17.4.</w:t>
      </w:r>
      <w:r w:rsidRPr="003A7276">
        <w:rPr>
          <w:sz w:val="22"/>
          <w:szCs w:val="22"/>
          <w:lang w:val="bg-BG"/>
        </w:rPr>
        <w:t xml:space="preserve"> При прекратяване на процедурата гаранциите на всички участници се освобождават в срок 3 работни дни след влизане в сила на заповедта за прекратяване.</w:t>
      </w:r>
    </w:p>
    <w:p w:rsidR="00C43EB1" w:rsidRPr="003A7276" w:rsidRDefault="00C43EB1" w:rsidP="00C43EB1">
      <w:pPr>
        <w:ind w:firstLine="720"/>
        <w:jc w:val="both"/>
        <w:rPr>
          <w:sz w:val="22"/>
          <w:szCs w:val="22"/>
          <w:lang w:val="bg-BG"/>
        </w:rPr>
      </w:pPr>
      <w:r w:rsidRPr="004B716C">
        <w:rPr>
          <w:b/>
          <w:sz w:val="22"/>
          <w:szCs w:val="22"/>
          <w:lang w:val="bg-BG"/>
        </w:rPr>
        <w:t>17.5.</w:t>
      </w:r>
      <w:r w:rsidRPr="003A7276">
        <w:rPr>
          <w:sz w:val="22"/>
          <w:szCs w:val="22"/>
          <w:lang w:val="bg-BG"/>
        </w:rPr>
        <w:t xml:space="preserve"> Възложителят освобождава гаранциите по т. 17.1., 17.2., и 17.3., без да дължи лихви за периода, през който средствата законно са престояли при него.</w:t>
      </w:r>
    </w:p>
    <w:p w:rsidR="00C43EB1" w:rsidRPr="003A7276" w:rsidRDefault="00C43EB1" w:rsidP="00C43EB1">
      <w:pPr>
        <w:pStyle w:val="31"/>
        <w:rPr>
          <w:b w:val="0"/>
          <w:sz w:val="22"/>
          <w:szCs w:val="22"/>
        </w:rPr>
      </w:pPr>
      <w:r w:rsidRPr="004B716C">
        <w:rPr>
          <w:sz w:val="22"/>
          <w:szCs w:val="22"/>
        </w:rPr>
        <w:t>17.6.</w:t>
      </w:r>
      <w:r w:rsidRPr="003A7276">
        <w:rPr>
          <w:b w:val="0"/>
          <w:sz w:val="22"/>
          <w:szCs w:val="22"/>
        </w:rPr>
        <w:t xml:space="preserve"> Възложителят има право да задържи гаранцията за участие, когато кандидатът в процедурата за добив:</w:t>
      </w:r>
    </w:p>
    <w:p w:rsidR="00C43EB1" w:rsidRPr="003A7276" w:rsidRDefault="00C43EB1" w:rsidP="00C43EB1">
      <w:pPr>
        <w:numPr>
          <w:ilvl w:val="0"/>
          <w:numId w:val="14"/>
        </w:numPr>
        <w:tabs>
          <w:tab w:val="left" w:pos="709"/>
        </w:tabs>
        <w:contextualSpacing/>
        <w:jc w:val="both"/>
        <w:rPr>
          <w:spacing w:val="-4"/>
          <w:sz w:val="22"/>
          <w:szCs w:val="22"/>
          <w:lang w:val="ru-RU"/>
        </w:rPr>
      </w:pPr>
      <w:r w:rsidRPr="003A7276">
        <w:rPr>
          <w:spacing w:val="-4"/>
          <w:sz w:val="22"/>
          <w:szCs w:val="22"/>
          <w:lang w:val="ru-RU"/>
        </w:rPr>
        <w:t>Оттегля офертата след изтичането на срока за подаването й – при открит конкурс;</w:t>
      </w:r>
    </w:p>
    <w:p w:rsidR="00C43EB1" w:rsidRPr="003A7276" w:rsidRDefault="00C43EB1" w:rsidP="00C43EB1">
      <w:pPr>
        <w:numPr>
          <w:ilvl w:val="0"/>
          <w:numId w:val="14"/>
        </w:numPr>
        <w:tabs>
          <w:tab w:val="left" w:pos="709"/>
        </w:tabs>
        <w:contextualSpacing/>
        <w:jc w:val="both"/>
        <w:rPr>
          <w:color w:val="000000"/>
          <w:sz w:val="22"/>
          <w:szCs w:val="22"/>
          <w:shd w:val="clear" w:color="auto" w:fill="FEFEFE"/>
          <w:lang w:val="ru-RU"/>
        </w:rPr>
      </w:pPr>
      <w:r w:rsidRPr="003A7276">
        <w:rPr>
          <w:spacing w:val="-4"/>
          <w:sz w:val="22"/>
          <w:szCs w:val="22"/>
          <w:lang w:val="ru-RU"/>
        </w:rPr>
        <w:t>Е определен за изпълнител, но не изпълни задължението си да сключи договор по чл. 35 от Наредбата;</w:t>
      </w:r>
    </w:p>
    <w:p w:rsidR="00C43EB1" w:rsidRPr="003A7276" w:rsidRDefault="00C43EB1" w:rsidP="00C43EB1">
      <w:pPr>
        <w:numPr>
          <w:ilvl w:val="0"/>
          <w:numId w:val="14"/>
        </w:numPr>
        <w:tabs>
          <w:tab w:val="left" w:pos="709"/>
        </w:tabs>
        <w:contextualSpacing/>
        <w:jc w:val="both"/>
        <w:rPr>
          <w:color w:val="000000"/>
          <w:sz w:val="22"/>
          <w:szCs w:val="22"/>
          <w:shd w:val="clear" w:color="auto" w:fill="FEFEFE"/>
          <w:lang w:val="ru-RU"/>
        </w:rPr>
      </w:pPr>
      <w:r w:rsidRPr="003A7276">
        <w:rPr>
          <w:spacing w:val="-4"/>
          <w:sz w:val="22"/>
          <w:szCs w:val="22"/>
          <w:lang w:val="ru-RU"/>
        </w:rPr>
        <w:t xml:space="preserve">Не представи документите по чл. 35, ал. 5 от Наредбата в определения срок.  </w:t>
      </w:r>
    </w:p>
    <w:p w:rsidR="00C43EB1" w:rsidRPr="003A7276" w:rsidRDefault="00C43EB1" w:rsidP="00C43EB1">
      <w:pPr>
        <w:jc w:val="both"/>
        <w:rPr>
          <w:sz w:val="22"/>
          <w:szCs w:val="22"/>
          <w:lang w:val="bg-BG"/>
        </w:rPr>
      </w:pPr>
      <w:r w:rsidRPr="003A7276">
        <w:rPr>
          <w:sz w:val="22"/>
          <w:szCs w:val="22"/>
          <w:lang w:val="bg-BG"/>
        </w:rPr>
        <w:tab/>
      </w:r>
      <w:r w:rsidRPr="004B716C">
        <w:rPr>
          <w:b/>
          <w:sz w:val="22"/>
          <w:szCs w:val="22"/>
          <w:lang w:val="bg-BG"/>
        </w:rPr>
        <w:t>17.7.</w:t>
      </w:r>
      <w:r w:rsidRPr="003A7276">
        <w:rPr>
          <w:sz w:val="22"/>
          <w:szCs w:val="22"/>
          <w:lang w:val="bg-BG"/>
        </w:rPr>
        <w:t xml:space="preserve"> Гаранцията за изпълнение на сключените договори се освобождава, при изпълнение на договорните задължения в срок 10 /десет/ работни дни след съставяне на констативни протоколи за освидетелстване на всички сечища в обекта, като при неспазване на посочения срок, възложителя дължи лихва в размер на законната лихва за всеки ден просрочие. </w:t>
      </w:r>
    </w:p>
    <w:p w:rsidR="00C43EB1" w:rsidRPr="003A7276" w:rsidRDefault="00C43EB1" w:rsidP="00C43EB1">
      <w:pPr>
        <w:tabs>
          <w:tab w:val="left" w:pos="0"/>
        </w:tabs>
        <w:jc w:val="both"/>
        <w:rPr>
          <w:sz w:val="22"/>
          <w:szCs w:val="22"/>
          <w:lang w:val="bg-BG"/>
        </w:rPr>
      </w:pPr>
      <w:r w:rsidRPr="003A7276">
        <w:rPr>
          <w:sz w:val="22"/>
          <w:szCs w:val="22"/>
          <w:lang w:val="bg-BG"/>
        </w:rPr>
        <w:lastRenderedPageBreak/>
        <w:tab/>
      </w:r>
      <w:r w:rsidRPr="004B716C">
        <w:rPr>
          <w:b/>
          <w:sz w:val="22"/>
          <w:szCs w:val="22"/>
          <w:lang w:val="bg-BG"/>
        </w:rPr>
        <w:t>17.8.</w:t>
      </w:r>
      <w:r w:rsidRPr="003A7276">
        <w:rPr>
          <w:sz w:val="22"/>
          <w:szCs w:val="22"/>
          <w:lang w:val="bg-BG"/>
        </w:rPr>
        <w:t xml:space="preserve"> Условията и сроковете за задържане или освобождаване на гаранцията за изпълнение, както и заплащането на неустойки, се уреждат в договора</w:t>
      </w:r>
      <w:r w:rsidR="00476A8A" w:rsidRPr="003A7276">
        <w:rPr>
          <w:sz w:val="22"/>
          <w:szCs w:val="22"/>
          <w:lang w:val="bg-BG"/>
        </w:rPr>
        <w:t>.</w:t>
      </w:r>
    </w:p>
    <w:p w:rsidR="00476A8A" w:rsidRPr="003A7276" w:rsidRDefault="00476A8A" w:rsidP="00C43EB1">
      <w:pPr>
        <w:tabs>
          <w:tab w:val="left" w:pos="0"/>
        </w:tabs>
        <w:jc w:val="both"/>
        <w:rPr>
          <w:sz w:val="22"/>
          <w:szCs w:val="22"/>
          <w:lang w:val="bg-BG"/>
        </w:rPr>
      </w:pPr>
    </w:p>
    <w:p w:rsidR="00C43EB1" w:rsidRPr="003A7276" w:rsidRDefault="00C43EB1" w:rsidP="00C43EB1">
      <w:pPr>
        <w:jc w:val="center"/>
        <w:rPr>
          <w:b/>
          <w:sz w:val="22"/>
          <w:szCs w:val="22"/>
          <w:u w:val="single"/>
          <w:lang w:val="bg-BG"/>
        </w:rPr>
      </w:pPr>
      <w:r w:rsidRPr="003A7276">
        <w:rPr>
          <w:b/>
          <w:sz w:val="22"/>
          <w:szCs w:val="22"/>
          <w:u w:val="single"/>
          <w:lang w:val="bg-BG"/>
        </w:rPr>
        <w:t>ХVІІІ.  ОБЖАЛВАНЕ</w:t>
      </w:r>
    </w:p>
    <w:p w:rsidR="00C43EB1" w:rsidRDefault="00C43EB1" w:rsidP="00C43EB1">
      <w:pPr>
        <w:autoSpaceDE w:val="0"/>
        <w:autoSpaceDN w:val="0"/>
        <w:adjustRightInd w:val="0"/>
        <w:ind w:right="140" w:firstLine="900"/>
        <w:jc w:val="both"/>
        <w:rPr>
          <w:sz w:val="22"/>
          <w:szCs w:val="22"/>
          <w:lang w:val="bg-BG"/>
        </w:rPr>
      </w:pPr>
      <w:r w:rsidRPr="003A7276">
        <w:rPr>
          <w:sz w:val="22"/>
          <w:szCs w:val="22"/>
          <w:lang w:val="bg-BG"/>
        </w:rPr>
        <w:t>Заповедите за определяне на изпълнител, както и за прекратяване на процедурата се обжалват по реда и в сроковете, предвидени в Административно-процесуалния кодекс. При наличие на разпореждане, с което се допуска предварителното им изпълнение на основание чл. 23, ал. 3 от „Наредбата” по реда и при условията на чл.60, ал. 1 от Административно-процесуалния кодекс  изпълнението  на заповедите не се спира при подадена жалба.</w:t>
      </w:r>
    </w:p>
    <w:p w:rsidR="00D35EDB" w:rsidRPr="003A7276" w:rsidRDefault="00D35EDB" w:rsidP="00C43EB1">
      <w:pPr>
        <w:autoSpaceDE w:val="0"/>
        <w:autoSpaceDN w:val="0"/>
        <w:adjustRightInd w:val="0"/>
        <w:ind w:right="140" w:firstLine="900"/>
        <w:jc w:val="both"/>
        <w:rPr>
          <w:sz w:val="22"/>
          <w:szCs w:val="22"/>
          <w:lang w:val="bg-BG"/>
        </w:rPr>
      </w:pPr>
    </w:p>
    <w:p w:rsidR="00C43EB1" w:rsidRPr="003A7276" w:rsidRDefault="00C43EB1" w:rsidP="00C43EB1">
      <w:pPr>
        <w:pStyle w:val="9"/>
        <w:tabs>
          <w:tab w:val="left" w:pos="0"/>
        </w:tabs>
        <w:jc w:val="center"/>
        <w:rPr>
          <w:sz w:val="22"/>
          <w:szCs w:val="22"/>
          <w:u w:val="single"/>
        </w:rPr>
      </w:pPr>
      <w:r w:rsidRPr="003A7276">
        <w:rPr>
          <w:sz w:val="22"/>
          <w:szCs w:val="22"/>
          <w:u w:val="single"/>
        </w:rPr>
        <w:t>ХІХ.     ДОПЪЛНИТЕЛНА ИНФОРМАЦИЯ</w:t>
      </w:r>
    </w:p>
    <w:p w:rsidR="00C43EB1" w:rsidRPr="003A7276" w:rsidRDefault="00C43EB1" w:rsidP="00817F95">
      <w:pPr>
        <w:spacing w:line="26" w:lineRule="atLeast"/>
        <w:ind w:right="6" w:firstLine="540"/>
        <w:jc w:val="both"/>
        <w:rPr>
          <w:sz w:val="22"/>
          <w:szCs w:val="22"/>
        </w:rPr>
      </w:pPr>
      <w:r w:rsidRPr="003A7276">
        <w:rPr>
          <w:sz w:val="22"/>
          <w:szCs w:val="22"/>
          <w:lang w:val="bg-BG"/>
        </w:rPr>
        <w:t>Участниците в конкурса могат да получават допълнителна информация по документацията на адреса на ТП</w:t>
      </w:r>
      <w:r w:rsidR="00773D53" w:rsidRPr="003A7276">
        <w:rPr>
          <w:sz w:val="22"/>
          <w:szCs w:val="22"/>
          <w:lang w:val="bg-BG"/>
        </w:rPr>
        <w:t xml:space="preserve"> </w:t>
      </w:r>
      <w:r w:rsidR="005354F5">
        <w:rPr>
          <w:sz w:val="22"/>
          <w:szCs w:val="22"/>
          <w:lang w:val="bg-BG"/>
        </w:rPr>
        <w:t>ДЛС Русалка</w:t>
      </w:r>
      <w:r w:rsidR="00773D53" w:rsidRPr="003A7276">
        <w:rPr>
          <w:sz w:val="22"/>
          <w:szCs w:val="22"/>
          <w:lang w:val="bg-BG"/>
        </w:rPr>
        <w:t xml:space="preserve">, </w:t>
      </w:r>
      <w:r w:rsidRPr="003A7276">
        <w:rPr>
          <w:sz w:val="22"/>
          <w:szCs w:val="22"/>
          <w:lang w:val="bg-BG"/>
        </w:rPr>
        <w:t>в гр.</w:t>
      </w:r>
      <w:r w:rsidR="00773D53" w:rsidRPr="003A7276">
        <w:rPr>
          <w:sz w:val="22"/>
          <w:szCs w:val="22"/>
          <w:lang w:val="bg-BG"/>
        </w:rPr>
        <w:t xml:space="preserve"> </w:t>
      </w:r>
      <w:r w:rsidR="00817F95">
        <w:rPr>
          <w:sz w:val="22"/>
          <w:szCs w:val="22"/>
          <w:lang w:val="bg-BG"/>
        </w:rPr>
        <w:t>Априлци</w:t>
      </w:r>
      <w:r w:rsidRPr="003A7276">
        <w:rPr>
          <w:sz w:val="22"/>
          <w:szCs w:val="22"/>
          <w:lang w:val="bg-BG"/>
        </w:rPr>
        <w:t xml:space="preserve"> 5</w:t>
      </w:r>
      <w:r w:rsidR="00817F95">
        <w:rPr>
          <w:sz w:val="22"/>
          <w:szCs w:val="22"/>
          <w:lang w:val="bg-BG"/>
        </w:rPr>
        <w:t>641</w:t>
      </w:r>
      <w:r w:rsidRPr="003A7276">
        <w:rPr>
          <w:sz w:val="22"/>
          <w:szCs w:val="22"/>
          <w:lang w:val="bg-BG"/>
        </w:rPr>
        <w:t>, ул.</w:t>
      </w:r>
      <w:r w:rsidR="00773D53" w:rsidRPr="003A7276">
        <w:rPr>
          <w:sz w:val="22"/>
          <w:szCs w:val="22"/>
          <w:lang w:val="bg-BG"/>
        </w:rPr>
        <w:t xml:space="preserve"> </w:t>
      </w:r>
      <w:r w:rsidRPr="003A7276">
        <w:rPr>
          <w:sz w:val="22"/>
          <w:szCs w:val="22"/>
          <w:lang w:val="bg-BG"/>
        </w:rPr>
        <w:t>“</w:t>
      </w:r>
      <w:r w:rsidR="00817F95">
        <w:rPr>
          <w:sz w:val="22"/>
          <w:szCs w:val="22"/>
          <w:lang w:val="bg-BG"/>
        </w:rPr>
        <w:t>Търговска</w:t>
      </w:r>
      <w:r w:rsidRPr="003A7276">
        <w:rPr>
          <w:sz w:val="22"/>
          <w:szCs w:val="22"/>
          <w:lang w:val="bg-BG"/>
        </w:rPr>
        <w:t xml:space="preserve">“ </w:t>
      </w:r>
      <w:r w:rsidRPr="003A7276">
        <w:rPr>
          <w:color w:val="000000"/>
          <w:sz w:val="22"/>
          <w:szCs w:val="22"/>
          <w:lang w:val="bg-BG"/>
        </w:rPr>
        <w:t xml:space="preserve">№ </w:t>
      </w:r>
      <w:r w:rsidR="00817F95">
        <w:rPr>
          <w:color w:val="000000"/>
          <w:sz w:val="22"/>
          <w:szCs w:val="22"/>
          <w:lang w:val="bg-BG"/>
        </w:rPr>
        <w:t>6</w:t>
      </w:r>
      <w:r w:rsidRPr="003A7276">
        <w:rPr>
          <w:color w:val="000000"/>
          <w:sz w:val="22"/>
          <w:szCs w:val="22"/>
          <w:lang w:val="bg-BG"/>
        </w:rPr>
        <w:t xml:space="preserve">, </w:t>
      </w:r>
      <w:r w:rsidRPr="003A7276">
        <w:rPr>
          <w:sz w:val="22"/>
          <w:szCs w:val="22"/>
          <w:lang w:val="bg-BG"/>
        </w:rPr>
        <w:t xml:space="preserve">лице за контакти инж. </w:t>
      </w:r>
      <w:r w:rsidR="00817F95">
        <w:rPr>
          <w:sz w:val="22"/>
          <w:szCs w:val="22"/>
          <w:lang w:val="bg-BG"/>
        </w:rPr>
        <w:t>Латинка Стоянова</w:t>
      </w:r>
      <w:r w:rsidRPr="003A7276">
        <w:rPr>
          <w:sz w:val="22"/>
          <w:szCs w:val="22"/>
          <w:lang w:val="bg-BG"/>
        </w:rPr>
        <w:t xml:space="preserve"> – заместник директор, телефон </w:t>
      </w:r>
      <w:r w:rsidR="00817F95">
        <w:rPr>
          <w:sz w:val="22"/>
          <w:szCs w:val="22"/>
          <w:lang w:val="bg-BG"/>
        </w:rPr>
        <w:t>06958/2313</w:t>
      </w:r>
      <w:r w:rsidRPr="003A7276">
        <w:rPr>
          <w:sz w:val="22"/>
          <w:szCs w:val="22"/>
          <w:lang w:val="bg-BG"/>
        </w:rPr>
        <w:t>.</w:t>
      </w:r>
      <w:r w:rsidRPr="003A7276">
        <w:rPr>
          <w:b/>
          <w:sz w:val="22"/>
          <w:szCs w:val="22"/>
        </w:rPr>
        <w:t xml:space="preserve">      </w:t>
      </w:r>
      <w:r w:rsidRPr="003A7276">
        <w:rPr>
          <w:b/>
          <w:bCs/>
          <w:sz w:val="22"/>
          <w:szCs w:val="22"/>
        </w:rPr>
        <w:t xml:space="preserve">    </w:t>
      </w:r>
    </w:p>
    <w:p w:rsidR="00C43EB1" w:rsidRPr="003A7276" w:rsidRDefault="00C43EB1" w:rsidP="00C43EB1">
      <w:pPr>
        <w:rPr>
          <w:sz w:val="22"/>
          <w:szCs w:val="22"/>
          <w:lang w:val="bg-BG"/>
        </w:rPr>
      </w:pPr>
    </w:p>
    <w:sectPr w:rsidR="00C43EB1" w:rsidRPr="003A7276" w:rsidSect="000622C7">
      <w:headerReference w:type="even" r:id="rId9"/>
      <w:headerReference w:type="default" r:id="rId10"/>
      <w:footerReference w:type="default" r:id="rId11"/>
      <w:pgSz w:w="11906" w:h="16838"/>
      <w:pgMar w:top="90" w:right="707" w:bottom="284" w:left="1440" w:header="708" w:footer="51"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0B0" w:rsidRDefault="007C30B0">
      <w:r>
        <w:separator/>
      </w:r>
    </w:p>
  </w:endnote>
  <w:endnote w:type="continuationSeparator" w:id="0">
    <w:p w:rsidR="007C30B0" w:rsidRDefault="007C30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AAD" w:rsidRDefault="00322AAD">
    <w:pPr>
      <w:pStyle w:val="a7"/>
    </w:pPr>
  </w:p>
  <w:p w:rsidR="00322AAD" w:rsidRPr="002053B4" w:rsidRDefault="00B01959" w:rsidP="002053B4">
    <w:pPr>
      <w:tabs>
        <w:tab w:val="center" w:pos="4320"/>
        <w:tab w:val="center" w:pos="4703"/>
        <w:tab w:val="right" w:pos="9406"/>
        <w:tab w:val="right" w:pos="9720"/>
      </w:tabs>
      <w:jc w:val="center"/>
      <w:rPr>
        <w:rFonts w:eastAsia="Calibri" w:cs="Calibri"/>
        <w:color w:val="FF0000"/>
        <w:lang w:val="bg-BG" w:eastAsia="bg-BG"/>
      </w:rPr>
    </w:pPr>
    <w:r>
      <w:rPr>
        <w:rFonts w:eastAsia="Calibri" w:cs="Calibri"/>
        <w:noProof/>
        <w:color w:val="FF0000"/>
        <w:lang w:val="bg-BG" w:eastAsia="bg-BG"/>
      </w:rPr>
      <w:drawing>
        <wp:inline distT="0" distB="0" distL="0" distR="0">
          <wp:extent cx="5749925" cy="96520"/>
          <wp:effectExtent l="19050" t="0" r="3175" b="0"/>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srcRect/>
                  <a:stretch>
                    <a:fillRect/>
                  </a:stretch>
                </pic:blipFill>
                <pic:spPr bwMode="auto">
                  <a:xfrm>
                    <a:off x="0" y="0"/>
                    <a:ext cx="5749925" cy="96520"/>
                  </a:xfrm>
                  <a:prstGeom prst="rect">
                    <a:avLst/>
                  </a:prstGeom>
                  <a:noFill/>
                  <a:ln w="9525">
                    <a:noFill/>
                    <a:miter lim="800000"/>
                    <a:headEnd/>
                    <a:tailEnd/>
                  </a:ln>
                </pic:spPr>
              </pic:pic>
            </a:graphicData>
          </a:graphic>
        </wp:inline>
      </w:drawing>
    </w:r>
  </w:p>
  <w:p w:rsidR="000622C7" w:rsidRPr="000622C7" w:rsidRDefault="000622C7" w:rsidP="000622C7">
    <w:pPr>
      <w:tabs>
        <w:tab w:val="center" w:pos="4320"/>
        <w:tab w:val="center" w:pos="4703"/>
        <w:tab w:val="right" w:pos="9406"/>
        <w:tab w:val="right" w:pos="9720"/>
      </w:tabs>
      <w:jc w:val="center"/>
      <w:rPr>
        <w:rFonts w:ascii="Calibri Light" w:eastAsia="Calibri Light" w:hAnsi="Calibri Light" w:cs="Calibri Light"/>
        <w:color w:val="FF0000"/>
        <w:sz w:val="18"/>
        <w:szCs w:val="18"/>
        <w:lang w:val="bg-BG" w:eastAsia="bg-BG"/>
      </w:rPr>
    </w:pPr>
    <w:r w:rsidRPr="000622C7">
      <w:rPr>
        <w:rFonts w:ascii="Calibri Light" w:eastAsia="Calibri Light" w:hAnsi="Calibri Light" w:cs="Calibri Light"/>
        <w:color w:val="FF0000"/>
        <w:sz w:val="18"/>
        <w:szCs w:val="18"/>
        <w:lang w:val="bg-BG" w:eastAsia="bg-BG"/>
      </w:rPr>
      <w:t>5641 гр. Априлци, ул. „Търговска” № 6, тел.: 06958/2313,</w:t>
    </w:r>
    <w:r w:rsidRPr="000622C7">
      <w:rPr>
        <w:rFonts w:ascii="Calibri Light" w:eastAsia="Calibri Light" w:hAnsi="Calibri Light" w:cs="Calibri Light"/>
        <w:color w:val="FF0000"/>
        <w:sz w:val="18"/>
        <w:szCs w:val="18"/>
        <w:lang w:val="en-US" w:eastAsia="bg-BG"/>
      </w:rPr>
      <w:t xml:space="preserve"> </w:t>
    </w:r>
    <w:r w:rsidRPr="000622C7">
      <w:rPr>
        <w:rFonts w:ascii="Calibri Light" w:eastAsia="Calibri Light" w:hAnsi="Calibri Light" w:cs="Calibri Light"/>
        <w:color w:val="FF0000"/>
        <w:sz w:val="18"/>
        <w:szCs w:val="18"/>
        <w:lang w:val="bg-BG" w:eastAsia="bg-BG"/>
      </w:rPr>
      <w:t xml:space="preserve">ЕИК:2016174760035, </w:t>
    </w:r>
    <w:r w:rsidRPr="000622C7">
      <w:rPr>
        <w:rFonts w:ascii="Calibri Light" w:eastAsia="Calibri Light" w:hAnsi="Calibri Light" w:cs="Calibri Light"/>
        <w:color w:val="FF0000"/>
        <w:sz w:val="18"/>
        <w:szCs w:val="18"/>
        <w:lang w:val="en-GB" w:eastAsia="bg-BG"/>
      </w:rPr>
      <w:t xml:space="preserve">e-mail: </w:t>
    </w:r>
    <w:hyperlink r:id="rId2" w:history="1">
      <w:r w:rsidRPr="000622C7">
        <w:rPr>
          <w:rFonts w:ascii="Calibri Light" w:eastAsia="Calibri Light" w:hAnsi="Calibri Light" w:cs="Calibri Light"/>
          <w:color w:val="0000FF"/>
          <w:sz w:val="18"/>
          <w:szCs w:val="18"/>
          <w:u w:val="single"/>
          <w:lang w:val="en-US" w:eastAsia="bg-BG"/>
        </w:rPr>
        <w:t>dls-rusalka-apriltsi@szdp.bg</w:t>
      </w:r>
    </w:hyperlink>
  </w:p>
  <w:p w:rsidR="00322AAD" w:rsidRDefault="00322AA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0B0" w:rsidRDefault="007C30B0">
      <w:r>
        <w:separator/>
      </w:r>
    </w:p>
  </w:footnote>
  <w:footnote w:type="continuationSeparator" w:id="0">
    <w:p w:rsidR="007C30B0" w:rsidRDefault="007C30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AAD" w:rsidRDefault="00FD0434">
    <w:pPr>
      <w:pStyle w:val="a5"/>
      <w:framePr w:wrap="around" w:vAnchor="text" w:hAnchor="margin" w:xAlign="right" w:y="1"/>
      <w:rPr>
        <w:rStyle w:val="a6"/>
      </w:rPr>
    </w:pPr>
    <w:r>
      <w:rPr>
        <w:rStyle w:val="a6"/>
      </w:rPr>
      <w:fldChar w:fldCharType="begin"/>
    </w:r>
    <w:r w:rsidR="00322AAD">
      <w:rPr>
        <w:rStyle w:val="a6"/>
      </w:rPr>
      <w:instrText xml:space="preserve">PAGE  </w:instrText>
    </w:r>
    <w:r>
      <w:rPr>
        <w:rStyle w:val="a6"/>
      </w:rPr>
      <w:fldChar w:fldCharType="end"/>
    </w:r>
  </w:p>
  <w:p w:rsidR="00322AAD" w:rsidRDefault="00322AAD">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AAD" w:rsidRDefault="00FD0434">
    <w:pPr>
      <w:pStyle w:val="a5"/>
      <w:framePr w:wrap="around" w:vAnchor="text" w:hAnchor="margin" w:xAlign="right" w:y="1"/>
      <w:rPr>
        <w:rStyle w:val="a6"/>
      </w:rPr>
    </w:pPr>
    <w:r>
      <w:rPr>
        <w:rStyle w:val="a6"/>
      </w:rPr>
      <w:fldChar w:fldCharType="begin"/>
    </w:r>
    <w:r w:rsidR="00322AAD">
      <w:rPr>
        <w:rStyle w:val="a6"/>
      </w:rPr>
      <w:instrText xml:space="preserve">PAGE  </w:instrText>
    </w:r>
    <w:r>
      <w:rPr>
        <w:rStyle w:val="a6"/>
      </w:rPr>
      <w:fldChar w:fldCharType="separate"/>
    </w:r>
    <w:r w:rsidR="008B19A2">
      <w:rPr>
        <w:rStyle w:val="a6"/>
        <w:noProof/>
      </w:rPr>
      <w:t>11</w:t>
    </w:r>
    <w:r>
      <w:rPr>
        <w:rStyle w:val="a6"/>
      </w:rPr>
      <w:fldChar w:fldCharType="end"/>
    </w:r>
  </w:p>
  <w:p w:rsidR="00322AAD" w:rsidRDefault="00322AAD">
    <w:pPr>
      <w:pStyle w:val="a5"/>
      <w:ind w:right="360"/>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30C8C7B2"/>
    <w:lvl w:ilvl="0">
      <w:start w:val="1"/>
      <w:numFmt w:val="bullet"/>
      <w:pStyle w:val="2"/>
      <w:lvlText w:val=""/>
      <w:lvlJc w:val="left"/>
      <w:pPr>
        <w:tabs>
          <w:tab w:val="num" w:pos="643"/>
        </w:tabs>
        <w:ind w:left="643" w:hanging="360"/>
      </w:pPr>
      <w:rPr>
        <w:rFonts w:ascii="Symbol" w:hAnsi="Symbol" w:hint="default"/>
      </w:rPr>
    </w:lvl>
  </w:abstractNum>
  <w:abstractNum w:abstractNumId="1">
    <w:nsid w:val="01513DA4"/>
    <w:multiLevelType w:val="hybridMultilevel"/>
    <w:tmpl w:val="1438F6FC"/>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nsid w:val="144C621D"/>
    <w:multiLevelType w:val="singleLevel"/>
    <w:tmpl w:val="CBB21F40"/>
    <w:lvl w:ilvl="0">
      <w:start w:val="2"/>
      <w:numFmt w:val="decimal"/>
      <w:lvlText w:val="%1."/>
      <w:lvlJc w:val="left"/>
      <w:pPr>
        <w:tabs>
          <w:tab w:val="num" w:pos="1080"/>
        </w:tabs>
        <w:ind w:left="1080" w:hanging="360"/>
      </w:pPr>
      <w:rPr>
        <w:rFonts w:hint="default"/>
      </w:rPr>
    </w:lvl>
  </w:abstractNum>
  <w:abstractNum w:abstractNumId="3">
    <w:nsid w:val="1B617BA2"/>
    <w:multiLevelType w:val="hybridMultilevel"/>
    <w:tmpl w:val="AAFE6292"/>
    <w:lvl w:ilvl="0" w:tplc="04090001">
      <w:start w:val="1"/>
      <w:numFmt w:val="bullet"/>
      <w:lvlText w:val=""/>
      <w:lvlJc w:val="left"/>
      <w:pPr>
        <w:tabs>
          <w:tab w:val="num" w:pos="1185"/>
        </w:tabs>
        <w:ind w:left="1185" w:hanging="360"/>
      </w:pPr>
      <w:rPr>
        <w:rFonts w:ascii="Symbol" w:hAnsi="Symbol" w:hint="default"/>
      </w:rPr>
    </w:lvl>
    <w:lvl w:ilvl="1" w:tplc="04090003" w:tentative="1">
      <w:start w:val="1"/>
      <w:numFmt w:val="bullet"/>
      <w:lvlText w:val="o"/>
      <w:lvlJc w:val="left"/>
      <w:pPr>
        <w:tabs>
          <w:tab w:val="num" w:pos="1905"/>
        </w:tabs>
        <w:ind w:left="1905" w:hanging="360"/>
      </w:pPr>
      <w:rPr>
        <w:rFonts w:ascii="Courier New" w:hAnsi="Courier New" w:hint="default"/>
      </w:rPr>
    </w:lvl>
    <w:lvl w:ilvl="2" w:tplc="04090005" w:tentative="1">
      <w:start w:val="1"/>
      <w:numFmt w:val="bullet"/>
      <w:lvlText w:val=""/>
      <w:lvlJc w:val="left"/>
      <w:pPr>
        <w:tabs>
          <w:tab w:val="num" w:pos="2625"/>
        </w:tabs>
        <w:ind w:left="2625" w:hanging="360"/>
      </w:pPr>
      <w:rPr>
        <w:rFonts w:ascii="Wingdings" w:hAnsi="Wingdings" w:hint="default"/>
      </w:rPr>
    </w:lvl>
    <w:lvl w:ilvl="3" w:tplc="04090001" w:tentative="1">
      <w:start w:val="1"/>
      <w:numFmt w:val="bullet"/>
      <w:lvlText w:val=""/>
      <w:lvlJc w:val="left"/>
      <w:pPr>
        <w:tabs>
          <w:tab w:val="num" w:pos="3345"/>
        </w:tabs>
        <w:ind w:left="3345" w:hanging="360"/>
      </w:pPr>
      <w:rPr>
        <w:rFonts w:ascii="Symbol" w:hAnsi="Symbol" w:hint="default"/>
      </w:rPr>
    </w:lvl>
    <w:lvl w:ilvl="4" w:tplc="04090003" w:tentative="1">
      <w:start w:val="1"/>
      <w:numFmt w:val="bullet"/>
      <w:lvlText w:val="o"/>
      <w:lvlJc w:val="left"/>
      <w:pPr>
        <w:tabs>
          <w:tab w:val="num" w:pos="4065"/>
        </w:tabs>
        <w:ind w:left="4065" w:hanging="360"/>
      </w:pPr>
      <w:rPr>
        <w:rFonts w:ascii="Courier New" w:hAnsi="Courier New" w:hint="default"/>
      </w:rPr>
    </w:lvl>
    <w:lvl w:ilvl="5" w:tplc="04090005" w:tentative="1">
      <w:start w:val="1"/>
      <w:numFmt w:val="bullet"/>
      <w:lvlText w:val=""/>
      <w:lvlJc w:val="left"/>
      <w:pPr>
        <w:tabs>
          <w:tab w:val="num" w:pos="4785"/>
        </w:tabs>
        <w:ind w:left="4785" w:hanging="360"/>
      </w:pPr>
      <w:rPr>
        <w:rFonts w:ascii="Wingdings" w:hAnsi="Wingdings" w:hint="default"/>
      </w:rPr>
    </w:lvl>
    <w:lvl w:ilvl="6" w:tplc="04090001" w:tentative="1">
      <w:start w:val="1"/>
      <w:numFmt w:val="bullet"/>
      <w:lvlText w:val=""/>
      <w:lvlJc w:val="left"/>
      <w:pPr>
        <w:tabs>
          <w:tab w:val="num" w:pos="5505"/>
        </w:tabs>
        <w:ind w:left="5505" w:hanging="360"/>
      </w:pPr>
      <w:rPr>
        <w:rFonts w:ascii="Symbol" w:hAnsi="Symbol" w:hint="default"/>
      </w:rPr>
    </w:lvl>
    <w:lvl w:ilvl="7" w:tplc="04090003" w:tentative="1">
      <w:start w:val="1"/>
      <w:numFmt w:val="bullet"/>
      <w:lvlText w:val="o"/>
      <w:lvlJc w:val="left"/>
      <w:pPr>
        <w:tabs>
          <w:tab w:val="num" w:pos="6225"/>
        </w:tabs>
        <w:ind w:left="6225" w:hanging="360"/>
      </w:pPr>
      <w:rPr>
        <w:rFonts w:ascii="Courier New" w:hAnsi="Courier New" w:hint="default"/>
      </w:rPr>
    </w:lvl>
    <w:lvl w:ilvl="8" w:tplc="04090005" w:tentative="1">
      <w:start w:val="1"/>
      <w:numFmt w:val="bullet"/>
      <w:lvlText w:val=""/>
      <w:lvlJc w:val="left"/>
      <w:pPr>
        <w:tabs>
          <w:tab w:val="num" w:pos="6945"/>
        </w:tabs>
        <w:ind w:left="6945" w:hanging="360"/>
      </w:pPr>
      <w:rPr>
        <w:rFonts w:ascii="Wingdings" w:hAnsi="Wingdings" w:hint="default"/>
      </w:rPr>
    </w:lvl>
  </w:abstractNum>
  <w:abstractNum w:abstractNumId="4">
    <w:nsid w:val="23A06873"/>
    <w:multiLevelType w:val="hybridMultilevel"/>
    <w:tmpl w:val="76004B0A"/>
    <w:lvl w:ilvl="0" w:tplc="23141ED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5">
    <w:nsid w:val="2EAE7438"/>
    <w:multiLevelType w:val="hybridMultilevel"/>
    <w:tmpl w:val="6BD65A22"/>
    <w:lvl w:ilvl="0" w:tplc="FFFFFFFF">
      <w:start w:val="1"/>
      <w:numFmt w:val="decimal"/>
      <w:lvlText w:val="%1."/>
      <w:lvlJc w:val="left"/>
      <w:pPr>
        <w:tabs>
          <w:tab w:val="num" w:pos="720"/>
        </w:tabs>
        <w:ind w:left="720" w:hanging="360"/>
      </w:pPr>
      <w:rPr>
        <w:rFonts w:hint="default"/>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378646CA"/>
    <w:multiLevelType w:val="hybridMultilevel"/>
    <w:tmpl w:val="A8FA0F64"/>
    <w:lvl w:ilvl="0" w:tplc="0402000B">
      <w:start w:val="1"/>
      <w:numFmt w:val="bullet"/>
      <w:lvlText w:val=""/>
      <w:lvlJc w:val="left"/>
      <w:pPr>
        <w:ind w:left="1287" w:hanging="360"/>
      </w:pPr>
      <w:rPr>
        <w:rFonts w:ascii="Wingdings" w:hAnsi="Wingdings" w:hint="default"/>
      </w:rPr>
    </w:lvl>
    <w:lvl w:ilvl="1" w:tplc="04020003">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7">
    <w:nsid w:val="47055B0D"/>
    <w:multiLevelType w:val="multilevel"/>
    <w:tmpl w:val="B874D4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47B8290C"/>
    <w:multiLevelType w:val="hybridMultilevel"/>
    <w:tmpl w:val="2EE0C0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4D8D5A1E"/>
    <w:multiLevelType w:val="hybridMultilevel"/>
    <w:tmpl w:val="E2A0D7AE"/>
    <w:lvl w:ilvl="0" w:tplc="04020001">
      <w:start w:val="1"/>
      <w:numFmt w:val="bullet"/>
      <w:lvlText w:val=""/>
      <w:lvlJc w:val="left"/>
      <w:pPr>
        <w:ind w:left="644"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0">
    <w:nsid w:val="59C804B5"/>
    <w:multiLevelType w:val="singleLevel"/>
    <w:tmpl w:val="67E64488"/>
    <w:lvl w:ilvl="0">
      <w:start w:val="8"/>
      <w:numFmt w:val="bullet"/>
      <w:lvlText w:val="-"/>
      <w:lvlJc w:val="left"/>
      <w:pPr>
        <w:tabs>
          <w:tab w:val="num" w:pos="1080"/>
        </w:tabs>
        <w:ind w:left="1080" w:hanging="360"/>
      </w:pPr>
      <w:rPr>
        <w:rFonts w:hint="default"/>
        <w:b w:val="0"/>
      </w:rPr>
    </w:lvl>
  </w:abstractNum>
  <w:abstractNum w:abstractNumId="11">
    <w:nsid w:val="5EE12CDA"/>
    <w:multiLevelType w:val="hybridMultilevel"/>
    <w:tmpl w:val="F0487D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19139E7"/>
    <w:multiLevelType w:val="multilevel"/>
    <w:tmpl w:val="E9560A8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636E426E"/>
    <w:multiLevelType w:val="hybridMultilevel"/>
    <w:tmpl w:val="4D1CA6E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4">
    <w:nsid w:val="74AC329D"/>
    <w:multiLevelType w:val="hybridMultilevel"/>
    <w:tmpl w:val="C0C25C1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5">
    <w:nsid w:val="7E794525"/>
    <w:multiLevelType w:val="hybridMultilevel"/>
    <w:tmpl w:val="C77C88A2"/>
    <w:lvl w:ilvl="0" w:tplc="9F505058">
      <w:start w:val="7"/>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7E8D4A5A"/>
    <w:multiLevelType w:val="singleLevel"/>
    <w:tmpl w:val="6352CFA8"/>
    <w:lvl w:ilvl="0">
      <w:start w:val="3"/>
      <w:numFmt w:val="bullet"/>
      <w:lvlText w:val="-"/>
      <w:lvlJc w:val="left"/>
      <w:pPr>
        <w:tabs>
          <w:tab w:val="num" w:pos="360"/>
        </w:tabs>
        <w:ind w:left="360" w:hanging="360"/>
      </w:pPr>
    </w:lvl>
  </w:abstractNum>
  <w:num w:numId="1">
    <w:abstractNumId w:val="5"/>
  </w:num>
  <w:num w:numId="2">
    <w:abstractNumId w:val="10"/>
  </w:num>
  <w:num w:numId="3">
    <w:abstractNumId w:val="16"/>
  </w:num>
  <w:num w:numId="4">
    <w:abstractNumId w:val="1"/>
  </w:num>
  <w:num w:numId="5">
    <w:abstractNumId w:val="10"/>
  </w:num>
  <w:num w:numId="6">
    <w:abstractNumId w:val="11"/>
  </w:num>
  <w:num w:numId="7">
    <w:abstractNumId w:val="3"/>
  </w:num>
  <w:num w:numId="8">
    <w:abstractNumId w:val="14"/>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7"/>
  </w:num>
  <w:num w:numId="12">
    <w:abstractNumId w:val="2"/>
  </w:num>
  <w:num w:numId="13">
    <w:abstractNumId w:val="15"/>
  </w:num>
  <w:num w:numId="14">
    <w:abstractNumId w:val="4"/>
  </w:num>
  <w:num w:numId="15">
    <w:abstractNumId w:val="12"/>
  </w:num>
  <w:num w:numId="16">
    <w:abstractNumId w:val="13"/>
  </w:num>
  <w:num w:numId="17">
    <w:abstractNumId w:val="6"/>
  </w:num>
  <w:num w:numId="18">
    <w:abstractNumId w:val="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266"/>
  </w:hdrShapeDefaults>
  <w:footnotePr>
    <w:footnote w:id="-1"/>
    <w:footnote w:id="0"/>
  </w:footnotePr>
  <w:endnotePr>
    <w:endnote w:id="-1"/>
    <w:endnote w:id="0"/>
  </w:endnotePr>
  <w:compat/>
  <w:rsids>
    <w:rsidRoot w:val="00CD2F3F"/>
    <w:rsid w:val="00000827"/>
    <w:rsid w:val="000010B0"/>
    <w:rsid w:val="000032C5"/>
    <w:rsid w:val="00003BD6"/>
    <w:rsid w:val="000079AF"/>
    <w:rsid w:val="0001416C"/>
    <w:rsid w:val="00014F54"/>
    <w:rsid w:val="00015691"/>
    <w:rsid w:val="00015D32"/>
    <w:rsid w:val="00016B8B"/>
    <w:rsid w:val="00027F93"/>
    <w:rsid w:val="00031E70"/>
    <w:rsid w:val="000325A4"/>
    <w:rsid w:val="00032826"/>
    <w:rsid w:val="0003451A"/>
    <w:rsid w:val="00036FAE"/>
    <w:rsid w:val="000373E4"/>
    <w:rsid w:val="00042253"/>
    <w:rsid w:val="00045FB5"/>
    <w:rsid w:val="000500D8"/>
    <w:rsid w:val="000506D5"/>
    <w:rsid w:val="00052C70"/>
    <w:rsid w:val="00055FED"/>
    <w:rsid w:val="00056201"/>
    <w:rsid w:val="0005650A"/>
    <w:rsid w:val="000603D7"/>
    <w:rsid w:val="000622C7"/>
    <w:rsid w:val="000622D1"/>
    <w:rsid w:val="00066E5E"/>
    <w:rsid w:val="00071A51"/>
    <w:rsid w:val="00072CBC"/>
    <w:rsid w:val="00073DF6"/>
    <w:rsid w:val="00077517"/>
    <w:rsid w:val="0008121B"/>
    <w:rsid w:val="00081801"/>
    <w:rsid w:val="00081917"/>
    <w:rsid w:val="00082627"/>
    <w:rsid w:val="00092EE1"/>
    <w:rsid w:val="00092FAD"/>
    <w:rsid w:val="00094644"/>
    <w:rsid w:val="000A0B10"/>
    <w:rsid w:val="000B16EC"/>
    <w:rsid w:val="000B1E78"/>
    <w:rsid w:val="000B5461"/>
    <w:rsid w:val="000B63D0"/>
    <w:rsid w:val="000B7059"/>
    <w:rsid w:val="000C5EF6"/>
    <w:rsid w:val="000C5F57"/>
    <w:rsid w:val="000C6B97"/>
    <w:rsid w:val="000D213A"/>
    <w:rsid w:val="000D49DF"/>
    <w:rsid w:val="000D657D"/>
    <w:rsid w:val="000D7C1B"/>
    <w:rsid w:val="000E106B"/>
    <w:rsid w:val="000E119B"/>
    <w:rsid w:val="000E1CD2"/>
    <w:rsid w:val="000E1E93"/>
    <w:rsid w:val="000E3A2A"/>
    <w:rsid w:val="000E4DD3"/>
    <w:rsid w:val="000E6702"/>
    <w:rsid w:val="000E6936"/>
    <w:rsid w:val="000E6CCC"/>
    <w:rsid w:val="000F22E7"/>
    <w:rsid w:val="000F38EC"/>
    <w:rsid w:val="00102F1B"/>
    <w:rsid w:val="00104EE1"/>
    <w:rsid w:val="00107887"/>
    <w:rsid w:val="001079CB"/>
    <w:rsid w:val="001106DC"/>
    <w:rsid w:val="00111C7E"/>
    <w:rsid w:val="0011379D"/>
    <w:rsid w:val="00113E4F"/>
    <w:rsid w:val="001146A9"/>
    <w:rsid w:val="00117D8B"/>
    <w:rsid w:val="00120379"/>
    <w:rsid w:val="0012042C"/>
    <w:rsid w:val="00120F22"/>
    <w:rsid w:val="00123C76"/>
    <w:rsid w:val="00130E7D"/>
    <w:rsid w:val="00131697"/>
    <w:rsid w:val="0013420D"/>
    <w:rsid w:val="00137524"/>
    <w:rsid w:val="00151C10"/>
    <w:rsid w:val="001525DD"/>
    <w:rsid w:val="00155CEB"/>
    <w:rsid w:val="00156B42"/>
    <w:rsid w:val="0016199F"/>
    <w:rsid w:val="00170821"/>
    <w:rsid w:val="00170B86"/>
    <w:rsid w:val="001725B3"/>
    <w:rsid w:val="00174019"/>
    <w:rsid w:val="00175B9B"/>
    <w:rsid w:val="00190602"/>
    <w:rsid w:val="001921CD"/>
    <w:rsid w:val="0019276E"/>
    <w:rsid w:val="001A1F4B"/>
    <w:rsid w:val="001A6721"/>
    <w:rsid w:val="001A72E9"/>
    <w:rsid w:val="001B07F3"/>
    <w:rsid w:val="001B26B8"/>
    <w:rsid w:val="001B303C"/>
    <w:rsid w:val="001C1540"/>
    <w:rsid w:val="001C1CFC"/>
    <w:rsid w:val="001C2990"/>
    <w:rsid w:val="001C68DF"/>
    <w:rsid w:val="001C6CF5"/>
    <w:rsid w:val="001D245C"/>
    <w:rsid w:val="001D3200"/>
    <w:rsid w:val="001D4DAA"/>
    <w:rsid w:val="001E1259"/>
    <w:rsid w:val="001E586E"/>
    <w:rsid w:val="001F11DB"/>
    <w:rsid w:val="001F4B6B"/>
    <w:rsid w:val="001F596D"/>
    <w:rsid w:val="001F61A4"/>
    <w:rsid w:val="0020009D"/>
    <w:rsid w:val="00200AE4"/>
    <w:rsid w:val="00204650"/>
    <w:rsid w:val="002052C9"/>
    <w:rsid w:val="002053B4"/>
    <w:rsid w:val="00205CDF"/>
    <w:rsid w:val="00206664"/>
    <w:rsid w:val="002166B4"/>
    <w:rsid w:val="00216C7B"/>
    <w:rsid w:val="002178D9"/>
    <w:rsid w:val="00221ACA"/>
    <w:rsid w:val="00221AD4"/>
    <w:rsid w:val="0022276C"/>
    <w:rsid w:val="002236A7"/>
    <w:rsid w:val="00223EC6"/>
    <w:rsid w:val="0023244A"/>
    <w:rsid w:val="0024006B"/>
    <w:rsid w:val="002406A7"/>
    <w:rsid w:val="002443E0"/>
    <w:rsid w:val="00244E76"/>
    <w:rsid w:val="002516A5"/>
    <w:rsid w:val="002541AE"/>
    <w:rsid w:val="00256052"/>
    <w:rsid w:val="0025650B"/>
    <w:rsid w:val="00256C55"/>
    <w:rsid w:val="0026149A"/>
    <w:rsid w:val="0026339D"/>
    <w:rsid w:val="0026491A"/>
    <w:rsid w:val="00264B58"/>
    <w:rsid w:val="00270467"/>
    <w:rsid w:val="00272D21"/>
    <w:rsid w:val="00273138"/>
    <w:rsid w:val="00273328"/>
    <w:rsid w:val="0027383E"/>
    <w:rsid w:val="0027670E"/>
    <w:rsid w:val="002801F8"/>
    <w:rsid w:val="00282833"/>
    <w:rsid w:val="0028284A"/>
    <w:rsid w:val="00282F09"/>
    <w:rsid w:val="00282F44"/>
    <w:rsid w:val="0028492C"/>
    <w:rsid w:val="0028511C"/>
    <w:rsid w:val="00287F3E"/>
    <w:rsid w:val="0029067E"/>
    <w:rsid w:val="002914AF"/>
    <w:rsid w:val="0029154F"/>
    <w:rsid w:val="00292C7F"/>
    <w:rsid w:val="00294E05"/>
    <w:rsid w:val="002A14B3"/>
    <w:rsid w:val="002A3901"/>
    <w:rsid w:val="002B3ED9"/>
    <w:rsid w:val="002B55D0"/>
    <w:rsid w:val="002B73A9"/>
    <w:rsid w:val="002C0C46"/>
    <w:rsid w:val="002C152B"/>
    <w:rsid w:val="002C170C"/>
    <w:rsid w:val="002C791B"/>
    <w:rsid w:val="002D0BC4"/>
    <w:rsid w:val="002D161C"/>
    <w:rsid w:val="002D1A08"/>
    <w:rsid w:val="002D439D"/>
    <w:rsid w:val="002D4F36"/>
    <w:rsid w:val="002D5713"/>
    <w:rsid w:val="002D68CD"/>
    <w:rsid w:val="002D694F"/>
    <w:rsid w:val="002D6ED6"/>
    <w:rsid w:val="002E1AF9"/>
    <w:rsid w:val="002E1CAD"/>
    <w:rsid w:val="002E1F84"/>
    <w:rsid w:val="002E3190"/>
    <w:rsid w:val="002E4B1A"/>
    <w:rsid w:val="002F14AC"/>
    <w:rsid w:val="002F1B22"/>
    <w:rsid w:val="002F3E0F"/>
    <w:rsid w:val="002F3EDB"/>
    <w:rsid w:val="002F7401"/>
    <w:rsid w:val="002F7EF9"/>
    <w:rsid w:val="003013A5"/>
    <w:rsid w:val="00301D27"/>
    <w:rsid w:val="003029C2"/>
    <w:rsid w:val="00302A6B"/>
    <w:rsid w:val="00302B77"/>
    <w:rsid w:val="003037FE"/>
    <w:rsid w:val="00304C02"/>
    <w:rsid w:val="00307AD1"/>
    <w:rsid w:val="00307E5A"/>
    <w:rsid w:val="0031316F"/>
    <w:rsid w:val="00314D42"/>
    <w:rsid w:val="00315956"/>
    <w:rsid w:val="00316FDC"/>
    <w:rsid w:val="00321279"/>
    <w:rsid w:val="0032181B"/>
    <w:rsid w:val="00322AAD"/>
    <w:rsid w:val="0032437D"/>
    <w:rsid w:val="00326088"/>
    <w:rsid w:val="00326EE0"/>
    <w:rsid w:val="00330291"/>
    <w:rsid w:val="003318CD"/>
    <w:rsid w:val="00333929"/>
    <w:rsid w:val="00334A4B"/>
    <w:rsid w:val="00334E71"/>
    <w:rsid w:val="0034117E"/>
    <w:rsid w:val="00341584"/>
    <w:rsid w:val="00342736"/>
    <w:rsid w:val="00345ECF"/>
    <w:rsid w:val="00347E3B"/>
    <w:rsid w:val="00354770"/>
    <w:rsid w:val="00354E15"/>
    <w:rsid w:val="0036168B"/>
    <w:rsid w:val="003668E9"/>
    <w:rsid w:val="00370875"/>
    <w:rsid w:val="003709DE"/>
    <w:rsid w:val="00372AC6"/>
    <w:rsid w:val="00373C8B"/>
    <w:rsid w:val="00373E33"/>
    <w:rsid w:val="0037471E"/>
    <w:rsid w:val="00374E9A"/>
    <w:rsid w:val="00382552"/>
    <w:rsid w:val="003828EC"/>
    <w:rsid w:val="00386E1F"/>
    <w:rsid w:val="003872E7"/>
    <w:rsid w:val="00387910"/>
    <w:rsid w:val="00390ED7"/>
    <w:rsid w:val="003943FC"/>
    <w:rsid w:val="003944B5"/>
    <w:rsid w:val="00394813"/>
    <w:rsid w:val="00394BCD"/>
    <w:rsid w:val="00395AE3"/>
    <w:rsid w:val="00397269"/>
    <w:rsid w:val="003A023F"/>
    <w:rsid w:val="003A4747"/>
    <w:rsid w:val="003A4AED"/>
    <w:rsid w:val="003A53BD"/>
    <w:rsid w:val="003A7276"/>
    <w:rsid w:val="003A7F10"/>
    <w:rsid w:val="003B2896"/>
    <w:rsid w:val="003B6863"/>
    <w:rsid w:val="003C0943"/>
    <w:rsid w:val="003C1737"/>
    <w:rsid w:val="003C6424"/>
    <w:rsid w:val="003D0A86"/>
    <w:rsid w:val="003D2BD1"/>
    <w:rsid w:val="003D41D5"/>
    <w:rsid w:val="003D54A2"/>
    <w:rsid w:val="003D6FE8"/>
    <w:rsid w:val="003E1BF4"/>
    <w:rsid w:val="003E1F7C"/>
    <w:rsid w:val="003E3F50"/>
    <w:rsid w:val="003F0653"/>
    <w:rsid w:val="003F1D67"/>
    <w:rsid w:val="003F21DA"/>
    <w:rsid w:val="003F286E"/>
    <w:rsid w:val="003F297A"/>
    <w:rsid w:val="003F5F99"/>
    <w:rsid w:val="003F7248"/>
    <w:rsid w:val="00401FDE"/>
    <w:rsid w:val="00402996"/>
    <w:rsid w:val="004107CD"/>
    <w:rsid w:val="00413DA9"/>
    <w:rsid w:val="00414325"/>
    <w:rsid w:val="00414FAE"/>
    <w:rsid w:val="00416A3D"/>
    <w:rsid w:val="00422B54"/>
    <w:rsid w:val="004239DF"/>
    <w:rsid w:val="004263AD"/>
    <w:rsid w:val="00430795"/>
    <w:rsid w:val="00430FD7"/>
    <w:rsid w:val="00431AB0"/>
    <w:rsid w:val="00433EE2"/>
    <w:rsid w:val="00435484"/>
    <w:rsid w:val="0043711D"/>
    <w:rsid w:val="004373D3"/>
    <w:rsid w:val="004416E8"/>
    <w:rsid w:val="00442E17"/>
    <w:rsid w:val="00444CBC"/>
    <w:rsid w:val="00451079"/>
    <w:rsid w:val="0045757A"/>
    <w:rsid w:val="00463A5D"/>
    <w:rsid w:val="004644B7"/>
    <w:rsid w:val="00467CBF"/>
    <w:rsid w:val="00467E43"/>
    <w:rsid w:val="00467F1E"/>
    <w:rsid w:val="00470A9B"/>
    <w:rsid w:val="00470D6A"/>
    <w:rsid w:val="00474457"/>
    <w:rsid w:val="00474B77"/>
    <w:rsid w:val="00474F74"/>
    <w:rsid w:val="004769BD"/>
    <w:rsid w:val="00476A8A"/>
    <w:rsid w:val="00482C3F"/>
    <w:rsid w:val="00485E2D"/>
    <w:rsid w:val="0049009D"/>
    <w:rsid w:val="004939EA"/>
    <w:rsid w:val="00494B90"/>
    <w:rsid w:val="00494D58"/>
    <w:rsid w:val="004971CA"/>
    <w:rsid w:val="004A5A84"/>
    <w:rsid w:val="004A7DC4"/>
    <w:rsid w:val="004B31BC"/>
    <w:rsid w:val="004B3688"/>
    <w:rsid w:val="004B716C"/>
    <w:rsid w:val="004C0CDF"/>
    <w:rsid w:val="004C221E"/>
    <w:rsid w:val="004C38A7"/>
    <w:rsid w:val="004C5D14"/>
    <w:rsid w:val="004D46D2"/>
    <w:rsid w:val="004D47EA"/>
    <w:rsid w:val="004D4BE4"/>
    <w:rsid w:val="004D7180"/>
    <w:rsid w:val="004E0981"/>
    <w:rsid w:val="004E0D0F"/>
    <w:rsid w:val="004E0DC4"/>
    <w:rsid w:val="004E1D6B"/>
    <w:rsid w:val="004E58E0"/>
    <w:rsid w:val="004E6C85"/>
    <w:rsid w:val="004F038F"/>
    <w:rsid w:val="004F1C6D"/>
    <w:rsid w:val="004F2AF2"/>
    <w:rsid w:val="004F2BB7"/>
    <w:rsid w:val="004F423D"/>
    <w:rsid w:val="004F4921"/>
    <w:rsid w:val="004F55F7"/>
    <w:rsid w:val="004F6037"/>
    <w:rsid w:val="004F61A7"/>
    <w:rsid w:val="004F7094"/>
    <w:rsid w:val="004F7889"/>
    <w:rsid w:val="004F7CFA"/>
    <w:rsid w:val="00501F91"/>
    <w:rsid w:val="005036F5"/>
    <w:rsid w:val="005041AE"/>
    <w:rsid w:val="0050582C"/>
    <w:rsid w:val="00505965"/>
    <w:rsid w:val="00511025"/>
    <w:rsid w:val="00511E6F"/>
    <w:rsid w:val="0051213E"/>
    <w:rsid w:val="005137BF"/>
    <w:rsid w:val="005217B3"/>
    <w:rsid w:val="00523FF9"/>
    <w:rsid w:val="00527EE9"/>
    <w:rsid w:val="00532E08"/>
    <w:rsid w:val="00533495"/>
    <w:rsid w:val="005354F5"/>
    <w:rsid w:val="00535695"/>
    <w:rsid w:val="005415FF"/>
    <w:rsid w:val="00542A23"/>
    <w:rsid w:val="00546D55"/>
    <w:rsid w:val="00547B68"/>
    <w:rsid w:val="005523A7"/>
    <w:rsid w:val="0055475E"/>
    <w:rsid w:val="0055510C"/>
    <w:rsid w:val="00555D37"/>
    <w:rsid w:val="00557186"/>
    <w:rsid w:val="00564775"/>
    <w:rsid w:val="00564C6C"/>
    <w:rsid w:val="00565C83"/>
    <w:rsid w:val="005723AE"/>
    <w:rsid w:val="00573B6D"/>
    <w:rsid w:val="00574233"/>
    <w:rsid w:val="00574C34"/>
    <w:rsid w:val="0057774E"/>
    <w:rsid w:val="005800A8"/>
    <w:rsid w:val="00582162"/>
    <w:rsid w:val="00582AAB"/>
    <w:rsid w:val="005834E0"/>
    <w:rsid w:val="005852AE"/>
    <w:rsid w:val="005868DB"/>
    <w:rsid w:val="00587632"/>
    <w:rsid w:val="0058791C"/>
    <w:rsid w:val="00591250"/>
    <w:rsid w:val="00596475"/>
    <w:rsid w:val="00596C05"/>
    <w:rsid w:val="005A2CE3"/>
    <w:rsid w:val="005A75EB"/>
    <w:rsid w:val="005B1D70"/>
    <w:rsid w:val="005B3F60"/>
    <w:rsid w:val="005B441A"/>
    <w:rsid w:val="005B5A14"/>
    <w:rsid w:val="005B6470"/>
    <w:rsid w:val="005C09A4"/>
    <w:rsid w:val="005C18DB"/>
    <w:rsid w:val="005C33E0"/>
    <w:rsid w:val="005C3896"/>
    <w:rsid w:val="005C44C0"/>
    <w:rsid w:val="005C4E3B"/>
    <w:rsid w:val="005C65FB"/>
    <w:rsid w:val="005D2314"/>
    <w:rsid w:val="005D3371"/>
    <w:rsid w:val="005D6473"/>
    <w:rsid w:val="005D7E4B"/>
    <w:rsid w:val="005E4AFC"/>
    <w:rsid w:val="005E62C0"/>
    <w:rsid w:val="005F099A"/>
    <w:rsid w:val="005F1CA5"/>
    <w:rsid w:val="005F4E8A"/>
    <w:rsid w:val="005F5D1E"/>
    <w:rsid w:val="0060206B"/>
    <w:rsid w:val="0060410B"/>
    <w:rsid w:val="00606D6A"/>
    <w:rsid w:val="00606F04"/>
    <w:rsid w:val="00610DBD"/>
    <w:rsid w:val="0061239A"/>
    <w:rsid w:val="0061398B"/>
    <w:rsid w:val="00614F02"/>
    <w:rsid w:val="00620532"/>
    <w:rsid w:val="00620BDB"/>
    <w:rsid w:val="00621396"/>
    <w:rsid w:val="00622831"/>
    <w:rsid w:val="00626D06"/>
    <w:rsid w:val="006402B1"/>
    <w:rsid w:val="006402C0"/>
    <w:rsid w:val="00642CBD"/>
    <w:rsid w:val="00644213"/>
    <w:rsid w:val="00646E02"/>
    <w:rsid w:val="00647253"/>
    <w:rsid w:val="006563FB"/>
    <w:rsid w:val="00657EE7"/>
    <w:rsid w:val="0066069C"/>
    <w:rsid w:val="0066092F"/>
    <w:rsid w:val="00662558"/>
    <w:rsid w:val="00666A87"/>
    <w:rsid w:val="00667CE7"/>
    <w:rsid w:val="006744C5"/>
    <w:rsid w:val="006754F3"/>
    <w:rsid w:val="0067551B"/>
    <w:rsid w:val="006776B4"/>
    <w:rsid w:val="00683C70"/>
    <w:rsid w:val="00691624"/>
    <w:rsid w:val="00691748"/>
    <w:rsid w:val="00691E06"/>
    <w:rsid w:val="00691FD1"/>
    <w:rsid w:val="0069252E"/>
    <w:rsid w:val="00693C56"/>
    <w:rsid w:val="006A438F"/>
    <w:rsid w:val="006B2471"/>
    <w:rsid w:val="006B25FD"/>
    <w:rsid w:val="006B6279"/>
    <w:rsid w:val="006B7FDA"/>
    <w:rsid w:val="006C1944"/>
    <w:rsid w:val="006C2901"/>
    <w:rsid w:val="006C68EA"/>
    <w:rsid w:val="006D0153"/>
    <w:rsid w:val="006D385A"/>
    <w:rsid w:val="006D40F5"/>
    <w:rsid w:val="006E105E"/>
    <w:rsid w:val="006E3CA5"/>
    <w:rsid w:val="006E45C9"/>
    <w:rsid w:val="006E47B7"/>
    <w:rsid w:val="006E7D16"/>
    <w:rsid w:val="006F0B7C"/>
    <w:rsid w:val="006F4C9A"/>
    <w:rsid w:val="007005C0"/>
    <w:rsid w:val="00700825"/>
    <w:rsid w:val="0070151C"/>
    <w:rsid w:val="00703AF1"/>
    <w:rsid w:val="00704BF5"/>
    <w:rsid w:val="007075F4"/>
    <w:rsid w:val="007130E5"/>
    <w:rsid w:val="00715ECD"/>
    <w:rsid w:val="00725558"/>
    <w:rsid w:val="00734DE7"/>
    <w:rsid w:val="007400CF"/>
    <w:rsid w:val="007415BC"/>
    <w:rsid w:val="0074336E"/>
    <w:rsid w:val="00744A23"/>
    <w:rsid w:val="00745942"/>
    <w:rsid w:val="00745CD1"/>
    <w:rsid w:val="00750560"/>
    <w:rsid w:val="007518FA"/>
    <w:rsid w:val="00753CF5"/>
    <w:rsid w:val="00770ABE"/>
    <w:rsid w:val="00771A64"/>
    <w:rsid w:val="007723A9"/>
    <w:rsid w:val="0077259D"/>
    <w:rsid w:val="00772C4D"/>
    <w:rsid w:val="007732F1"/>
    <w:rsid w:val="00773D53"/>
    <w:rsid w:val="0077473C"/>
    <w:rsid w:val="007756CC"/>
    <w:rsid w:val="00777BAA"/>
    <w:rsid w:val="007823F5"/>
    <w:rsid w:val="00784C2D"/>
    <w:rsid w:val="00786318"/>
    <w:rsid w:val="00786358"/>
    <w:rsid w:val="00791C23"/>
    <w:rsid w:val="00791E02"/>
    <w:rsid w:val="0079601A"/>
    <w:rsid w:val="00796647"/>
    <w:rsid w:val="007A2AE9"/>
    <w:rsid w:val="007A308A"/>
    <w:rsid w:val="007A6D0A"/>
    <w:rsid w:val="007B1445"/>
    <w:rsid w:val="007B2B2C"/>
    <w:rsid w:val="007B3DDE"/>
    <w:rsid w:val="007B77B1"/>
    <w:rsid w:val="007C03F8"/>
    <w:rsid w:val="007C30B0"/>
    <w:rsid w:val="007C4479"/>
    <w:rsid w:val="007C6140"/>
    <w:rsid w:val="007C7870"/>
    <w:rsid w:val="007D3576"/>
    <w:rsid w:val="007D5258"/>
    <w:rsid w:val="007D5757"/>
    <w:rsid w:val="007D6B59"/>
    <w:rsid w:val="007E15AC"/>
    <w:rsid w:val="007E19C0"/>
    <w:rsid w:val="007E2955"/>
    <w:rsid w:val="007E63C3"/>
    <w:rsid w:val="007E6727"/>
    <w:rsid w:val="007E6C74"/>
    <w:rsid w:val="007E6F7E"/>
    <w:rsid w:val="007E7072"/>
    <w:rsid w:val="008006D3"/>
    <w:rsid w:val="00803D02"/>
    <w:rsid w:val="008070EC"/>
    <w:rsid w:val="00810246"/>
    <w:rsid w:val="00810475"/>
    <w:rsid w:val="008107BA"/>
    <w:rsid w:val="008123B2"/>
    <w:rsid w:val="008154AA"/>
    <w:rsid w:val="00817F95"/>
    <w:rsid w:val="008237EB"/>
    <w:rsid w:val="0082533C"/>
    <w:rsid w:val="00826DEE"/>
    <w:rsid w:val="00827B2A"/>
    <w:rsid w:val="0083033D"/>
    <w:rsid w:val="0083162F"/>
    <w:rsid w:val="008374F1"/>
    <w:rsid w:val="00841150"/>
    <w:rsid w:val="00841941"/>
    <w:rsid w:val="00843716"/>
    <w:rsid w:val="00847D81"/>
    <w:rsid w:val="008516A6"/>
    <w:rsid w:val="00852331"/>
    <w:rsid w:val="008526FD"/>
    <w:rsid w:val="00852EBB"/>
    <w:rsid w:val="0086048A"/>
    <w:rsid w:val="00864DA2"/>
    <w:rsid w:val="00866440"/>
    <w:rsid w:val="00867590"/>
    <w:rsid w:val="00872C21"/>
    <w:rsid w:val="0087328B"/>
    <w:rsid w:val="00873C7A"/>
    <w:rsid w:val="0087434F"/>
    <w:rsid w:val="00875E67"/>
    <w:rsid w:val="00876156"/>
    <w:rsid w:val="008762EC"/>
    <w:rsid w:val="0088045E"/>
    <w:rsid w:val="0088048D"/>
    <w:rsid w:val="008858AA"/>
    <w:rsid w:val="008936DE"/>
    <w:rsid w:val="008937C5"/>
    <w:rsid w:val="00895F7A"/>
    <w:rsid w:val="00897AAE"/>
    <w:rsid w:val="008A0489"/>
    <w:rsid w:val="008A0D89"/>
    <w:rsid w:val="008A22FF"/>
    <w:rsid w:val="008A3148"/>
    <w:rsid w:val="008A39D7"/>
    <w:rsid w:val="008A4698"/>
    <w:rsid w:val="008A4F0D"/>
    <w:rsid w:val="008A7AD2"/>
    <w:rsid w:val="008B19A2"/>
    <w:rsid w:val="008B2A70"/>
    <w:rsid w:val="008B2EBD"/>
    <w:rsid w:val="008B481A"/>
    <w:rsid w:val="008B657A"/>
    <w:rsid w:val="008C0B40"/>
    <w:rsid w:val="008C736C"/>
    <w:rsid w:val="008D0FCF"/>
    <w:rsid w:val="008D1129"/>
    <w:rsid w:val="008D2C52"/>
    <w:rsid w:val="008D4B71"/>
    <w:rsid w:val="008E2D12"/>
    <w:rsid w:val="008E3E90"/>
    <w:rsid w:val="008F3183"/>
    <w:rsid w:val="008F4EF0"/>
    <w:rsid w:val="008F5C2E"/>
    <w:rsid w:val="008F68B4"/>
    <w:rsid w:val="008F7941"/>
    <w:rsid w:val="009003B8"/>
    <w:rsid w:val="00900E18"/>
    <w:rsid w:val="00901C73"/>
    <w:rsid w:val="009023CF"/>
    <w:rsid w:val="00904678"/>
    <w:rsid w:val="0091236E"/>
    <w:rsid w:val="0091701F"/>
    <w:rsid w:val="009172DE"/>
    <w:rsid w:val="00922468"/>
    <w:rsid w:val="0092344E"/>
    <w:rsid w:val="00924855"/>
    <w:rsid w:val="00925CE1"/>
    <w:rsid w:val="0092785A"/>
    <w:rsid w:val="00930FF1"/>
    <w:rsid w:val="009321CD"/>
    <w:rsid w:val="00932ED9"/>
    <w:rsid w:val="00933378"/>
    <w:rsid w:val="00935052"/>
    <w:rsid w:val="00935D78"/>
    <w:rsid w:val="0093698A"/>
    <w:rsid w:val="00940532"/>
    <w:rsid w:val="00942ED0"/>
    <w:rsid w:val="009453A1"/>
    <w:rsid w:val="009453C4"/>
    <w:rsid w:val="00951785"/>
    <w:rsid w:val="00953555"/>
    <w:rsid w:val="00955C96"/>
    <w:rsid w:val="00956EA3"/>
    <w:rsid w:val="0096145D"/>
    <w:rsid w:val="0096184D"/>
    <w:rsid w:val="00961C61"/>
    <w:rsid w:val="0096749B"/>
    <w:rsid w:val="00972F29"/>
    <w:rsid w:val="009731DC"/>
    <w:rsid w:val="00977ABB"/>
    <w:rsid w:val="009823A7"/>
    <w:rsid w:val="009824F6"/>
    <w:rsid w:val="0098413A"/>
    <w:rsid w:val="00984BC1"/>
    <w:rsid w:val="00986A49"/>
    <w:rsid w:val="00990231"/>
    <w:rsid w:val="00990654"/>
    <w:rsid w:val="009920CC"/>
    <w:rsid w:val="00992625"/>
    <w:rsid w:val="009A0115"/>
    <w:rsid w:val="009A0926"/>
    <w:rsid w:val="009A4851"/>
    <w:rsid w:val="009A61B7"/>
    <w:rsid w:val="009A7EED"/>
    <w:rsid w:val="009B02A6"/>
    <w:rsid w:val="009B2391"/>
    <w:rsid w:val="009B2F95"/>
    <w:rsid w:val="009B6BE9"/>
    <w:rsid w:val="009C029A"/>
    <w:rsid w:val="009C2206"/>
    <w:rsid w:val="009C2519"/>
    <w:rsid w:val="009C49C2"/>
    <w:rsid w:val="009D1E42"/>
    <w:rsid w:val="009D7282"/>
    <w:rsid w:val="009D7A43"/>
    <w:rsid w:val="009E1ECB"/>
    <w:rsid w:val="009E4FE8"/>
    <w:rsid w:val="009E7D68"/>
    <w:rsid w:val="009F7849"/>
    <w:rsid w:val="00A00137"/>
    <w:rsid w:val="00A01ED5"/>
    <w:rsid w:val="00A02347"/>
    <w:rsid w:val="00A023F7"/>
    <w:rsid w:val="00A03BF3"/>
    <w:rsid w:val="00A04D32"/>
    <w:rsid w:val="00A070B2"/>
    <w:rsid w:val="00A072E4"/>
    <w:rsid w:val="00A101E1"/>
    <w:rsid w:val="00A13CB3"/>
    <w:rsid w:val="00A140AE"/>
    <w:rsid w:val="00A21FFF"/>
    <w:rsid w:val="00A25C3D"/>
    <w:rsid w:val="00A30D84"/>
    <w:rsid w:val="00A32178"/>
    <w:rsid w:val="00A3411F"/>
    <w:rsid w:val="00A361EB"/>
    <w:rsid w:val="00A43F2B"/>
    <w:rsid w:val="00A4635B"/>
    <w:rsid w:val="00A62EE3"/>
    <w:rsid w:val="00A667AA"/>
    <w:rsid w:val="00A67B16"/>
    <w:rsid w:val="00A67F56"/>
    <w:rsid w:val="00A70802"/>
    <w:rsid w:val="00A717C0"/>
    <w:rsid w:val="00A7376C"/>
    <w:rsid w:val="00A77533"/>
    <w:rsid w:val="00A8023E"/>
    <w:rsid w:val="00A839F3"/>
    <w:rsid w:val="00A849A7"/>
    <w:rsid w:val="00A866C3"/>
    <w:rsid w:val="00A86949"/>
    <w:rsid w:val="00A93569"/>
    <w:rsid w:val="00A940EC"/>
    <w:rsid w:val="00A94B1A"/>
    <w:rsid w:val="00AA6133"/>
    <w:rsid w:val="00AB0548"/>
    <w:rsid w:val="00AB1110"/>
    <w:rsid w:val="00AB1C82"/>
    <w:rsid w:val="00AB4778"/>
    <w:rsid w:val="00AB4F31"/>
    <w:rsid w:val="00AB77F0"/>
    <w:rsid w:val="00AC2DE7"/>
    <w:rsid w:val="00AC327B"/>
    <w:rsid w:val="00AC497A"/>
    <w:rsid w:val="00AC4F5C"/>
    <w:rsid w:val="00AC5644"/>
    <w:rsid w:val="00AC7523"/>
    <w:rsid w:val="00AD094F"/>
    <w:rsid w:val="00AD17EB"/>
    <w:rsid w:val="00AD5FB9"/>
    <w:rsid w:val="00AD7F8F"/>
    <w:rsid w:val="00AE31B8"/>
    <w:rsid w:val="00AE539F"/>
    <w:rsid w:val="00AE626C"/>
    <w:rsid w:val="00AE7BEF"/>
    <w:rsid w:val="00AF044A"/>
    <w:rsid w:val="00AF12D1"/>
    <w:rsid w:val="00AF195A"/>
    <w:rsid w:val="00AF1C8E"/>
    <w:rsid w:val="00B00FE7"/>
    <w:rsid w:val="00B01959"/>
    <w:rsid w:val="00B02A8A"/>
    <w:rsid w:val="00B0432F"/>
    <w:rsid w:val="00B073B7"/>
    <w:rsid w:val="00B07980"/>
    <w:rsid w:val="00B10216"/>
    <w:rsid w:val="00B110D3"/>
    <w:rsid w:val="00B12DD6"/>
    <w:rsid w:val="00B17B47"/>
    <w:rsid w:val="00B240AB"/>
    <w:rsid w:val="00B24B5A"/>
    <w:rsid w:val="00B2554B"/>
    <w:rsid w:val="00B265D4"/>
    <w:rsid w:val="00B276E3"/>
    <w:rsid w:val="00B359C6"/>
    <w:rsid w:val="00B3730B"/>
    <w:rsid w:val="00B40BD3"/>
    <w:rsid w:val="00B416A9"/>
    <w:rsid w:val="00B419F3"/>
    <w:rsid w:val="00B4217E"/>
    <w:rsid w:val="00B43953"/>
    <w:rsid w:val="00B474FA"/>
    <w:rsid w:val="00B53297"/>
    <w:rsid w:val="00B54E3D"/>
    <w:rsid w:val="00B55B79"/>
    <w:rsid w:val="00B57BDD"/>
    <w:rsid w:val="00B57EC6"/>
    <w:rsid w:val="00B61FD5"/>
    <w:rsid w:val="00B6404B"/>
    <w:rsid w:val="00B6793C"/>
    <w:rsid w:val="00B67C39"/>
    <w:rsid w:val="00B714DA"/>
    <w:rsid w:val="00B7212A"/>
    <w:rsid w:val="00B75B1E"/>
    <w:rsid w:val="00B75CCE"/>
    <w:rsid w:val="00B77BF0"/>
    <w:rsid w:val="00B8195D"/>
    <w:rsid w:val="00B82024"/>
    <w:rsid w:val="00B826B3"/>
    <w:rsid w:val="00B82788"/>
    <w:rsid w:val="00B82B67"/>
    <w:rsid w:val="00B8658E"/>
    <w:rsid w:val="00B87382"/>
    <w:rsid w:val="00B93616"/>
    <w:rsid w:val="00B948B4"/>
    <w:rsid w:val="00B95A94"/>
    <w:rsid w:val="00B965FB"/>
    <w:rsid w:val="00BA2751"/>
    <w:rsid w:val="00BA6FE1"/>
    <w:rsid w:val="00BA7D56"/>
    <w:rsid w:val="00BB48CE"/>
    <w:rsid w:val="00BB6892"/>
    <w:rsid w:val="00BB7CB4"/>
    <w:rsid w:val="00BB7E0F"/>
    <w:rsid w:val="00BC1897"/>
    <w:rsid w:val="00BD01AF"/>
    <w:rsid w:val="00BD164B"/>
    <w:rsid w:val="00BD1A25"/>
    <w:rsid w:val="00BD2558"/>
    <w:rsid w:val="00BD3F11"/>
    <w:rsid w:val="00BE14AA"/>
    <w:rsid w:val="00BE2B54"/>
    <w:rsid w:val="00BE415D"/>
    <w:rsid w:val="00BE447A"/>
    <w:rsid w:val="00BE483E"/>
    <w:rsid w:val="00BE5D93"/>
    <w:rsid w:val="00BE7B67"/>
    <w:rsid w:val="00BF0AB5"/>
    <w:rsid w:val="00BF53FA"/>
    <w:rsid w:val="00BF5D4B"/>
    <w:rsid w:val="00C00540"/>
    <w:rsid w:val="00C0100F"/>
    <w:rsid w:val="00C02290"/>
    <w:rsid w:val="00C0312D"/>
    <w:rsid w:val="00C04111"/>
    <w:rsid w:val="00C0575F"/>
    <w:rsid w:val="00C06BA0"/>
    <w:rsid w:val="00C11666"/>
    <w:rsid w:val="00C1433A"/>
    <w:rsid w:val="00C14C78"/>
    <w:rsid w:val="00C15F15"/>
    <w:rsid w:val="00C1736E"/>
    <w:rsid w:val="00C17375"/>
    <w:rsid w:val="00C254FA"/>
    <w:rsid w:val="00C25AD3"/>
    <w:rsid w:val="00C31552"/>
    <w:rsid w:val="00C343AB"/>
    <w:rsid w:val="00C36939"/>
    <w:rsid w:val="00C4095B"/>
    <w:rsid w:val="00C41050"/>
    <w:rsid w:val="00C4168D"/>
    <w:rsid w:val="00C426E1"/>
    <w:rsid w:val="00C430E5"/>
    <w:rsid w:val="00C43EB1"/>
    <w:rsid w:val="00C47114"/>
    <w:rsid w:val="00C50885"/>
    <w:rsid w:val="00C53C99"/>
    <w:rsid w:val="00C544CD"/>
    <w:rsid w:val="00C549A8"/>
    <w:rsid w:val="00C567D2"/>
    <w:rsid w:val="00C600A4"/>
    <w:rsid w:val="00C64656"/>
    <w:rsid w:val="00C663DB"/>
    <w:rsid w:val="00C67112"/>
    <w:rsid w:val="00C7013F"/>
    <w:rsid w:val="00C7030C"/>
    <w:rsid w:val="00C748EB"/>
    <w:rsid w:val="00C757D0"/>
    <w:rsid w:val="00C80076"/>
    <w:rsid w:val="00C841A7"/>
    <w:rsid w:val="00C92061"/>
    <w:rsid w:val="00C94F7C"/>
    <w:rsid w:val="00C9730D"/>
    <w:rsid w:val="00C9763A"/>
    <w:rsid w:val="00CA43A5"/>
    <w:rsid w:val="00CA66D9"/>
    <w:rsid w:val="00CB23D5"/>
    <w:rsid w:val="00CB2C36"/>
    <w:rsid w:val="00CC6B00"/>
    <w:rsid w:val="00CC7DBF"/>
    <w:rsid w:val="00CD0F44"/>
    <w:rsid w:val="00CD267A"/>
    <w:rsid w:val="00CD2F3F"/>
    <w:rsid w:val="00CD30CA"/>
    <w:rsid w:val="00CD310D"/>
    <w:rsid w:val="00CD7656"/>
    <w:rsid w:val="00CE05EA"/>
    <w:rsid w:val="00CE0C11"/>
    <w:rsid w:val="00CE18B1"/>
    <w:rsid w:val="00CE26F4"/>
    <w:rsid w:val="00CE2E28"/>
    <w:rsid w:val="00CE335D"/>
    <w:rsid w:val="00CE3CC8"/>
    <w:rsid w:val="00CE5F80"/>
    <w:rsid w:val="00CF1AB1"/>
    <w:rsid w:val="00CF23D8"/>
    <w:rsid w:val="00CF4AA4"/>
    <w:rsid w:val="00D0194B"/>
    <w:rsid w:val="00D036A8"/>
    <w:rsid w:val="00D0784E"/>
    <w:rsid w:val="00D104FF"/>
    <w:rsid w:val="00D10F17"/>
    <w:rsid w:val="00D14C5C"/>
    <w:rsid w:val="00D16968"/>
    <w:rsid w:val="00D20627"/>
    <w:rsid w:val="00D23334"/>
    <w:rsid w:val="00D23FE6"/>
    <w:rsid w:val="00D2463B"/>
    <w:rsid w:val="00D30F01"/>
    <w:rsid w:val="00D3131D"/>
    <w:rsid w:val="00D33EDB"/>
    <w:rsid w:val="00D3483D"/>
    <w:rsid w:val="00D35EDB"/>
    <w:rsid w:val="00D36725"/>
    <w:rsid w:val="00D40020"/>
    <w:rsid w:val="00D416A9"/>
    <w:rsid w:val="00D435F9"/>
    <w:rsid w:val="00D47FF5"/>
    <w:rsid w:val="00D515E6"/>
    <w:rsid w:val="00D54CC9"/>
    <w:rsid w:val="00D5610F"/>
    <w:rsid w:val="00D578EE"/>
    <w:rsid w:val="00D61C93"/>
    <w:rsid w:val="00D631A0"/>
    <w:rsid w:val="00D63879"/>
    <w:rsid w:val="00D64B85"/>
    <w:rsid w:val="00D66C23"/>
    <w:rsid w:val="00D67E47"/>
    <w:rsid w:val="00D7020D"/>
    <w:rsid w:val="00D761CE"/>
    <w:rsid w:val="00D76DA2"/>
    <w:rsid w:val="00D77B69"/>
    <w:rsid w:val="00D77F12"/>
    <w:rsid w:val="00D82E88"/>
    <w:rsid w:val="00D83D78"/>
    <w:rsid w:val="00D921E0"/>
    <w:rsid w:val="00D9412D"/>
    <w:rsid w:val="00D943E7"/>
    <w:rsid w:val="00DA05F1"/>
    <w:rsid w:val="00DA284F"/>
    <w:rsid w:val="00DA2900"/>
    <w:rsid w:val="00DA426C"/>
    <w:rsid w:val="00DA739B"/>
    <w:rsid w:val="00DB6B8D"/>
    <w:rsid w:val="00DC1083"/>
    <w:rsid w:val="00DC2545"/>
    <w:rsid w:val="00DC290C"/>
    <w:rsid w:val="00DC2ED3"/>
    <w:rsid w:val="00DC57FA"/>
    <w:rsid w:val="00DC76A5"/>
    <w:rsid w:val="00DD35B6"/>
    <w:rsid w:val="00DD3A4E"/>
    <w:rsid w:val="00DD6CCB"/>
    <w:rsid w:val="00DE16C2"/>
    <w:rsid w:val="00DE5EFD"/>
    <w:rsid w:val="00DE71AD"/>
    <w:rsid w:val="00DF117A"/>
    <w:rsid w:val="00DF194E"/>
    <w:rsid w:val="00DF2EEA"/>
    <w:rsid w:val="00DF45D7"/>
    <w:rsid w:val="00E024A0"/>
    <w:rsid w:val="00E03A7C"/>
    <w:rsid w:val="00E04944"/>
    <w:rsid w:val="00E06C3A"/>
    <w:rsid w:val="00E11442"/>
    <w:rsid w:val="00E15D53"/>
    <w:rsid w:val="00E175D0"/>
    <w:rsid w:val="00E17EE8"/>
    <w:rsid w:val="00E2063C"/>
    <w:rsid w:val="00E20A0A"/>
    <w:rsid w:val="00E253DF"/>
    <w:rsid w:val="00E270BD"/>
    <w:rsid w:val="00E33396"/>
    <w:rsid w:val="00E3341F"/>
    <w:rsid w:val="00E34052"/>
    <w:rsid w:val="00E36AA4"/>
    <w:rsid w:val="00E4222C"/>
    <w:rsid w:val="00E4366B"/>
    <w:rsid w:val="00E43FB2"/>
    <w:rsid w:val="00E528FE"/>
    <w:rsid w:val="00E53334"/>
    <w:rsid w:val="00E54160"/>
    <w:rsid w:val="00E55B88"/>
    <w:rsid w:val="00E65857"/>
    <w:rsid w:val="00E6653A"/>
    <w:rsid w:val="00E71388"/>
    <w:rsid w:val="00E7299F"/>
    <w:rsid w:val="00E73ADF"/>
    <w:rsid w:val="00E81E66"/>
    <w:rsid w:val="00E900C6"/>
    <w:rsid w:val="00E9033E"/>
    <w:rsid w:val="00E9111A"/>
    <w:rsid w:val="00E93D1F"/>
    <w:rsid w:val="00E95013"/>
    <w:rsid w:val="00E95762"/>
    <w:rsid w:val="00EA48FA"/>
    <w:rsid w:val="00EA5576"/>
    <w:rsid w:val="00EA5743"/>
    <w:rsid w:val="00EA614E"/>
    <w:rsid w:val="00EB11AA"/>
    <w:rsid w:val="00EB1993"/>
    <w:rsid w:val="00EB310A"/>
    <w:rsid w:val="00EB4CE5"/>
    <w:rsid w:val="00EB74F0"/>
    <w:rsid w:val="00EC60B8"/>
    <w:rsid w:val="00EC6E92"/>
    <w:rsid w:val="00EC7BDF"/>
    <w:rsid w:val="00ED083C"/>
    <w:rsid w:val="00ED5C00"/>
    <w:rsid w:val="00EE2652"/>
    <w:rsid w:val="00EF2438"/>
    <w:rsid w:val="00EF3026"/>
    <w:rsid w:val="00EF4957"/>
    <w:rsid w:val="00EF5BF0"/>
    <w:rsid w:val="00EF6A3A"/>
    <w:rsid w:val="00EF6B26"/>
    <w:rsid w:val="00F014E3"/>
    <w:rsid w:val="00F022B1"/>
    <w:rsid w:val="00F062B6"/>
    <w:rsid w:val="00F0690B"/>
    <w:rsid w:val="00F10086"/>
    <w:rsid w:val="00F11D76"/>
    <w:rsid w:val="00F16CFD"/>
    <w:rsid w:val="00F1735C"/>
    <w:rsid w:val="00F203DC"/>
    <w:rsid w:val="00F236ED"/>
    <w:rsid w:val="00F25CC8"/>
    <w:rsid w:val="00F30045"/>
    <w:rsid w:val="00F30ACC"/>
    <w:rsid w:val="00F3220A"/>
    <w:rsid w:val="00F3460E"/>
    <w:rsid w:val="00F3473D"/>
    <w:rsid w:val="00F35570"/>
    <w:rsid w:val="00F35A3B"/>
    <w:rsid w:val="00F37005"/>
    <w:rsid w:val="00F37BA1"/>
    <w:rsid w:val="00F43CD3"/>
    <w:rsid w:val="00F4454B"/>
    <w:rsid w:val="00F448F2"/>
    <w:rsid w:val="00F4545B"/>
    <w:rsid w:val="00F46FFC"/>
    <w:rsid w:val="00F52480"/>
    <w:rsid w:val="00F57037"/>
    <w:rsid w:val="00F570E2"/>
    <w:rsid w:val="00F57116"/>
    <w:rsid w:val="00F60876"/>
    <w:rsid w:val="00F61F48"/>
    <w:rsid w:val="00F62C2F"/>
    <w:rsid w:val="00F62DF1"/>
    <w:rsid w:val="00F636D0"/>
    <w:rsid w:val="00F638EC"/>
    <w:rsid w:val="00F646B6"/>
    <w:rsid w:val="00F64C06"/>
    <w:rsid w:val="00F64EBB"/>
    <w:rsid w:val="00F6576B"/>
    <w:rsid w:val="00F708D2"/>
    <w:rsid w:val="00F73372"/>
    <w:rsid w:val="00F80F1F"/>
    <w:rsid w:val="00F824B5"/>
    <w:rsid w:val="00F82EAD"/>
    <w:rsid w:val="00F90BC4"/>
    <w:rsid w:val="00FA23CA"/>
    <w:rsid w:val="00FA3216"/>
    <w:rsid w:val="00FA684F"/>
    <w:rsid w:val="00FB2925"/>
    <w:rsid w:val="00FB4D9A"/>
    <w:rsid w:val="00FB551A"/>
    <w:rsid w:val="00FC06A1"/>
    <w:rsid w:val="00FC0A60"/>
    <w:rsid w:val="00FC2935"/>
    <w:rsid w:val="00FC3DCC"/>
    <w:rsid w:val="00FC6F83"/>
    <w:rsid w:val="00FC7538"/>
    <w:rsid w:val="00FC7B78"/>
    <w:rsid w:val="00FD0434"/>
    <w:rsid w:val="00FD1102"/>
    <w:rsid w:val="00FD1996"/>
    <w:rsid w:val="00FD3A58"/>
    <w:rsid w:val="00FD6405"/>
    <w:rsid w:val="00FD6AAB"/>
    <w:rsid w:val="00FE2449"/>
    <w:rsid w:val="00FE50F6"/>
    <w:rsid w:val="00FF0F37"/>
    <w:rsid w:val="00FF190D"/>
    <w:rsid w:val="00FF3B88"/>
    <w:rsid w:val="00FF3C4A"/>
    <w:rsid w:val="00FF43C9"/>
    <w:rsid w:val="00FF52E2"/>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13CB3"/>
    <w:rPr>
      <w:lang w:val="en-AU" w:eastAsia="en-US"/>
    </w:rPr>
  </w:style>
  <w:style w:type="paragraph" w:styleId="1">
    <w:name w:val="heading 1"/>
    <w:basedOn w:val="a"/>
    <w:next w:val="a"/>
    <w:qFormat/>
    <w:rsid w:val="00A13CB3"/>
    <w:pPr>
      <w:keepNext/>
      <w:outlineLvl w:val="0"/>
    </w:pPr>
    <w:rPr>
      <w:color w:val="000000"/>
      <w:sz w:val="28"/>
      <w:lang w:val="bg-BG"/>
    </w:rPr>
  </w:style>
  <w:style w:type="paragraph" w:styleId="20">
    <w:name w:val="heading 2"/>
    <w:basedOn w:val="a"/>
    <w:next w:val="a"/>
    <w:qFormat/>
    <w:rsid w:val="00A13CB3"/>
    <w:pPr>
      <w:keepNext/>
      <w:jc w:val="center"/>
      <w:outlineLvl w:val="1"/>
    </w:pPr>
    <w:rPr>
      <w:sz w:val="28"/>
      <w:lang w:val="bg-BG"/>
    </w:rPr>
  </w:style>
  <w:style w:type="paragraph" w:styleId="3">
    <w:name w:val="heading 3"/>
    <w:basedOn w:val="a"/>
    <w:next w:val="a"/>
    <w:qFormat/>
    <w:rsid w:val="00A13CB3"/>
    <w:pPr>
      <w:keepNext/>
      <w:jc w:val="center"/>
      <w:outlineLvl w:val="2"/>
    </w:pPr>
    <w:rPr>
      <w:b/>
      <w:i/>
      <w:sz w:val="32"/>
      <w:u w:val="single"/>
      <w:lang w:val="bg-BG"/>
    </w:rPr>
  </w:style>
  <w:style w:type="paragraph" w:styleId="4">
    <w:name w:val="heading 4"/>
    <w:basedOn w:val="a"/>
    <w:next w:val="a"/>
    <w:qFormat/>
    <w:rsid w:val="00A13CB3"/>
    <w:pPr>
      <w:keepNext/>
      <w:tabs>
        <w:tab w:val="left" w:pos="709"/>
      </w:tabs>
      <w:jc w:val="both"/>
      <w:outlineLvl w:val="3"/>
    </w:pPr>
    <w:rPr>
      <w:sz w:val="24"/>
      <w:lang w:val="bg-BG"/>
    </w:rPr>
  </w:style>
  <w:style w:type="paragraph" w:styleId="5">
    <w:name w:val="heading 5"/>
    <w:basedOn w:val="a"/>
    <w:next w:val="a"/>
    <w:qFormat/>
    <w:rsid w:val="00A13CB3"/>
    <w:pPr>
      <w:keepNext/>
      <w:jc w:val="center"/>
      <w:outlineLvl w:val="4"/>
    </w:pPr>
    <w:rPr>
      <w:sz w:val="24"/>
      <w:lang w:val="bg-BG"/>
    </w:rPr>
  </w:style>
  <w:style w:type="paragraph" w:styleId="6">
    <w:name w:val="heading 6"/>
    <w:basedOn w:val="a"/>
    <w:next w:val="a"/>
    <w:qFormat/>
    <w:rsid w:val="00A13CB3"/>
    <w:pPr>
      <w:keepNext/>
      <w:outlineLvl w:val="5"/>
    </w:pPr>
    <w:rPr>
      <w:b/>
      <w:bCs/>
      <w:color w:val="000000"/>
      <w:sz w:val="24"/>
      <w:lang w:val="bg-BG"/>
    </w:rPr>
  </w:style>
  <w:style w:type="paragraph" w:styleId="7">
    <w:name w:val="heading 7"/>
    <w:basedOn w:val="a"/>
    <w:next w:val="a"/>
    <w:qFormat/>
    <w:rsid w:val="00A13CB3"/>
    <w:pPr>
      <w:keepNext/>
      <w:ind w:left="5760"/>
      <w:outlineLvl w:val="6"/>
    </w:pPr>
    <w:rPr>
      <w:b/>
      <w:bCs/>
      <w:sz w:val="24"/>
      <w:lang w:val="bg-BG"/>
    </w:rPr>
  </w:style>
  <w:style w:type="paragraph" w:styleId="8">
    <w:name w:val="heading 8"/>
    <w:basedOn w:val="a"/>
    <w:next w:val="a"/>
    <w:qFormat/>
    <w:rsid w:val="00A13CB3"/>
    <w:pPr>
      <w:keepNext/>
      <w:tabs>
        <w:tab w:val="left" w:pos="0"/>
      </w:tabs>
      <w:ind w:firstLine="709"/>
      <w:jc w:val="center"/>
      <w:outlineLvl w:val="7"/>
    </w:pPr>
    <w:rPr>
      <w:sz w:val="24"/>
      <w:lang w:val="bg-BG"/>
    </w:rPr>
  </w:style>
  <w:style w:type="paragraph" w:styleId="9">
    <w:name w:val="heading 9"/>
    <w:basedOn w:val="a"/>
    <w:next w:val="a"/>
    <w:qFormat/>
    <w:rsid w:val="00A13CB3"/>
    <w:pPr>
      <w:keepNext/>
      <w:outlineLvl w:val="8"/>
    </w:pPr>
    <w:rPr>
      <w:b/>
      <w:sz w:val="28"/>
      <w:lang w:val="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rsid w:val="00A13CB3"/>
    <w:pPr>
      <w:ind w:left="720" w:firstLine="720"/>
      <w:jc w:val="center"/>
    </w:pPr>
    <w:rPr>
      <w:sz w:val="28"/>
      <w:lang w:val="bg-BG"/>
    </w:rPr>
  </w:style>
  <w:style w:type="paragraph" w:styleId="a3">
    <w:name w:val="Body Text"/>
    <w:basedOn w:val="a"/>
    <w:rsid w:val="00A13CB3"/>
    <w:pPr>
      <w:jc w:val="both"/>
    </w:pPr>
    <w:rPr>
      <w:sz w:val="28"/>
      <w:lang w:val="bg-BG"/>
    </w:rPr>
  </w:style>
  <w:style w:type="paragraph" w:styleId="22">
    <w:name w:val="Body Text 2"/>
    <w:basedOn w:val="a"/>
    <w:rsid w:val="00A13CB3"/>
    <w:rPr>
      <w:sz w:val="24"/>
      <w:lang w:val="bg-BG"/>
    </w:rPr>
  </w:style>
  <w:style w:type="paragraph" w:styleId="30">
    <w:name w:val="Body Text 3"/>
    <w:basedOn w:val="a"/>
    <w:rsid w:val="00A13CB3"/>
    <w:pPr>
      <w:tabs>
        <w:tab w:val="left" w:pos="709"/>
        <w:tab w:val="left" w:pos="1276"/>
        <w:tab w:val="left" w:pos="1418"/>
      </w:tabs>
      <w:jc w:val="both"/>
    </w:pPr>
    <w:rPr>
      <w:sz w:val="24"/>
      <w:lang w:val="bg-BG"/>
    </w:rPr>
  </w:style>
  <w:style w:type="paragraph" w:styleId="a4">
    <w:name w:val="Body Text Indent"/>
    <w:basedOn w:val="a"/>
    <w:rsid w:val="00A13CB3"/>
    <w:pPr>
      <w:ind w:firstLine="720"/>
      <w:jc w:val="both"/>
    </w:pPr>
    <w:rPr>
      <w:sz w:val="24"/>
      <w:lang w:val="en-US"/>
    </w:rPr>
  </w:style>
  <w:style w:type="paragraph" w:styleId="a5">
    <w:name w:val="header"/>
    <w:basedOn w:val="a"/>
    <w:rsid w:val="00A13CB3"/>
    <w:pPr>
      <w:tabs>
        <w:tab w:val="center" w:pos="4153"/>
        <w:tab w:val="right" w:pos="8306"/>
      </w:tabs>
    </w:pPr>
  </w:style>
  <w:style w:type="character" w:styleId="a6">
    <w:name w:val="page number"/>
    <w:basedOn w:val="a0"/>
    <w:rsid w:val="00A13CB3"/>
  </w:style>
  <w:style w:type="paragraph" w:styleId="a7">
    <w:name w:val="footer"/>
    <w:basedOn w:val="a"/>
    <w:link w:val="a8"/>
    <w:rsid w:val="00A13CB3"/>
    <w:pPr>
      <w:tabs>
        <w:tab w:val="center" w:pos="4320"/>
        <w:tab w:val="right" w:pos="8640"/>
      </w:tabs>
    </w:pPr>
  </w:style>
  <w:style w:type="paragraph" w:styleId="31">
    <w:name w:val="Body Text Indent 3"/>
    <w:basedOn w:val="a"/>
    <w:rsid w:val="00A13CB3"/>
    <w:pPr>
      <w:ind w:firstLine="720"/>
      <w:jc w:val="both"/>
    </w:pPr>
    <w:rPr>
      <w:b/>
      <w:sz w:val="24"/>
      <w:lang w:val="bg-BG"/>
    </w:rPr>
  </w:style>
  <w:style w:type="paragraph" w:customStyle="1" w:styleId="Char1CharCharCharChar">
    <w:name w:val="Char Знак Знак1 Char Знак Знак Char Char Char"/>
    <w:basedOn w:val="a"/>
    <w:rsid w:val="00AF1C8E"/>
    <w:pPr>
      <w:tabs>
        <w:tab w:val="left" w:pos="709"/>
      </w:tabs>
    </w:pPr>
    <w:rPr>
      <w:rFonts w:ascii="Tahoma" w:hAnsi="Tahoma"/>
      <w:sz w:val="24"/>
      <w:szCs w:val="24"/>
      <w:lang w:val="pl-PL" w:eastAsia="pl-PL"/>
    </w:rPr>
  </w:style>
  <w:style w:type="paragraph" w:customStyle="1" w:styleId="Char1CharCharCharChar0">
    <w:name w:val="Char Знак Знак1 Char Знак Знак Char Char Char"/>
    <w:basedOn w:val="a"/>
    <w:link w:val="Char1CharCharCharChar1"/>
    <w:rsid w:val="00D23FE6"/>
    <w:pPr>
      <w:tabs>
        <w:tab w:val="left" w:pos="709"/>
      </w:tabs>
    </w:pPr>
    <w:rPr>
      <w:rFonts w:ascii="Tahoma" w:hAnsi="Tahoma"/>
      <w:sz w:val="24"/>
      <w:szCs w:val="24"/>
      <w:lang w:val="pl-PL" w:eastAsia="pl-PL"/>
    </w:rPr>
  </w:style>
  <w:style w:type="paragraph" w:customStyle="1" w:styleId="FR3">
    <w:name w:val="FR3"/>
    <w:link w:val="FR3Char"/>
    <w:rsid w:val="00092FAD"/>
    <w:pPr>
      <w:widowControl w:val="0"/>
      <w:overflowPunct w:val="0"/>
      <w:autoSpaceDE w:val="0"/>
      <w:autoSpaceDN w:val="0"/>
      <w:adjustRightInd w:val="0"/>
      <w:textAlignment w:val="baseline"/>
    </w:pPr>
    <w:rPr>
      <w:rFonts w:ascii="Arial" w:hAnsi="Arial"/>
      <w:b/>
      <w:sz w:val="44"/>
      <w:lang w:eastAsia="en-US"/>
    </w:rPr>
  </w:style>
  <w:style w:type="character" w:customStyle="1" w:styleId="FR3Char">
    <w:name w:val="FR3 Char"/>
    <w:link w:val="FR3"/>
    <w:rsid w:val="00092FAD"/>
    <w:rPr>
      <w:rFonts w:ascii="Arial" w:hAnsi="Arial"/>
      <w:b/>
      <w:sz w:val="44"/>
      <w:lang w:val="bg-BG" w:eastAsia="en-US" w:bidi="ar-SA"/>
    </w:rPr>
  </w:style>
  <w:style w:type="character" w:customStyle="1" w:styleId="Char1CharCharCharChar1">
    <w:name w:val="Char Знак Знак1 Char Знак Знак Char Char Char Знак"/>
    <w:link w:val="Char1CharCharCharChar0"/>
    <w:rsid w:val="003F1D67"/>
    <w:rPr>
      <w:rFonts w:ascii="Tahoma" w:hAnsi="Tahoma"/>
      <w:sz w:val="24"/>
      <w:szCs w:val="24"/>
      <w:lang w:val="pl-PL" w:eastAsia="pl-PL" w:bidi="ar-SA"/>
    </w:rPr>
  </w:style>
  <w:style w:type="paragraph" w:customStyle="1" w:styleId="a9">
    <w:name w:val="Стил"/>
    <w:rsid w:val="00606F04"/>
    <w:pPr>
      <w:widowControl w:val="0"/>
      <w:autoSpaceDE w:val="0"/>
      <w:autoSpaceDN w:val="0"/>
      <w:adjustRightInd w:val="0"/>
      <w:ind w:left="140" w:right="140" w:firstLine="840"/>
      <w:jc w:val="both"/>
    </w:pPr>
    <w:rPr>
      <w:sz w:val="24"/>
      <w:szCs w:val="24"/>
      <w:lang w:val="en-US" w:eastAsia="en-US"/>
    </w:rPr>
  </w:style>
  <w:style w:type="character" w:customStyle="1" w:styleId="Char1CharCharCharChar2">
    <w:name w:val="Char Знак Знак1 Char Знак Знак Char Char Char Знак"/>
    <w:locked/>
    <w:rsid w:val="008154AA"/>
    <w:rPr>
      <w:rFonts w:ascii="Tahoma" w:hAnsi="Tahoma"/>
      <w:sz w:val="24"/>
      <w:szCs w:val="24"/>
      <w:lang w:val="pl-PL" w:eastAsia="pl-PL" w:bidi="ar-SA"/>
    </w:rPr>
  </w:style>
  <w:style w:type="paragraph" w:styleId="2">
    <w:name w:val="List Bullet 2"/>
    <w:basedOn w:val="a"/>
    <w:rsid w:val="005B3F60"/>
    <w:pPr>
      <w:numPr>
        <w:numId w:val="10"/>
      </w:numPr>
    </w:pPr>
  </w:style>
  <w:style w:type="paragraph" w:styleId="aa">
    <w:name w:val="Body Text First Indent"/>
    <w:basedOn w:val="a3"/>
    <w:rsid w:val="00606D6A"/>
    <w:pPr>
      <w:spacing w:after="120"/>
      <w:ind w:firstLine="210"/>
      <w:jc w:val="left"/>
    </w:pPr>
    <w:rPr>
      <w:sz w:val="20"/>
      <w:lang w:val="en-AU"/>
    </w:rPr>
  </w:style>
  <w:style w:type="paragraph" w:styleId="23">
    <w:name w:val="List 2"/>
    <w:basedOn w:val="a"/>
    <w:rsid w:val="00244E76"/>
    <w:pPr>
      <w:ind w:left="566" w:hanging="283"/>
    </w:pPr>
  </w:style>
  <w:style w:type="paragraph" w:styleId="32">
    <w:name w:val="List 3"/>
    <w:basedOn w:val="a"/>
    <w:rsid w:val="00786358"/>
    <w:pPr>
      <w:ind w:left="849" w:hanging="283"/>
      <w:contextualSpacing/>
    </w:pPr>
  </w:style>
  <w:style w:type="character" w:customStyle="1" w:styleId="newdocreference">
    <w:name w:val="newdocreference"/>
    <w:rsid w:val="0060206B"/>
  </w:style>
  <w:style w:type="paragraph" w:styleId="ab">
    <w:name w:val="No Spacing"/>
    <w:qFormat/>
    <w:rsid w:val="00876156"/>
    <w:rPr>
      <w:rFonts w:ascii="Calibri" w:hAnsi="Calibri"/>
      <w:sz w:val="22"/>
      <w:szCs w:val="22"/>
    </w:rPr>
  </w:style>
  <w:style w:type="paragraph" w:styleId="ac">
    <w:name w:val="Normal (Web)"/>
    <w:basedOn w:val="a"/>
    <w:unhideWhenUsed/>
    <w:rsid w:val="0020009D"/>
    <w:pPr>
      <w:spacing w:before="100" w:beforeAutospacing="1" w:after="100" w:afterAutospacing="1"/>
    </w:pPr>
    <w:rPr>
      <w:sz w:val="24"/>
      <w:szCs w:val="24"/>
      <w:lang w:val="bg-BG" w:eastAsia="bg-BG"/>
    </w:rPr>
  </w:style>
  <w:style w:type="paragraph" w:customStyle="1" w:styleId="41">
    <w:name w:val="Знак Знак41"/>
    <w:basedOn w:val="a"/>
    <w:link w:val="410"/>
    <w:rsid w:val="00042253"/>
    <w:pPr>
      <w:tabs>
        <w:tab w:val="left" w:pos="709"/>
      </w:tabs>
    </w:pPr>
    <w:rPr>
      <w:rFonts w:ascii="Tahoma" w:hAnsi="Tahoma" w:cs="Tahoma"/>
      <w:sz w:val="24"/>
      <w:szCs w:val="24"/>
      <w:lang w:val="pl-PL" w:eastAsia="pl-PL"/>
    </w:rPr>
  </w:style>
  <w:style w:type="character" w:customStyle="1" w:styleId="410">
    <w:name w:val="Знак Знак41 Знак"/>
    <w:link w:val="41"/>
    <w:rsid w:val="00042253"/>
    <w:rPr>
      <w:rFonts w:ascii="Tahoma" w:hAnsi="Tahoma" w:cs="Tahoma"/>
      <w:sz w:val="24"/>
      <w:szCs w:val="24"/>
      <w:lang w:val="pl-PL" w:eastAsia="pl-PL" w:bidi="ar-SA"/>
    </w:rPr>
  </w:style>
  <w:style w:type="character" w:customStyle="1" w:styleId="a8">
    <w:name w:val="Долен колонтитул Знак"/>
    <w:link w:val="a7"/>
    <w:rsid w:val="002053B4"/>
    <w:rPr>
      <w:lang w:val="en-AU"/>
    </w:rPr>
  </w:style>
  <w:style w:type="paragraph" w:styleId="ad">
    <w:name w:val="Balloon Text"/>
    <w:basedOn w:val="a"/>
    <w:link w:val="ae"/>
    <w:rsid w:val="002053B4"/>
    <w:rPr>
      <w:rFonts w:ascii="Tahoma" w:hAnsi="Tahoma"/>
      <w:sz w:val="16"/>
      <w:szCs w:val="16"/>
    </w:rPr>
  </w:style>
  <w:style w:type="character" w:customStyle="1" w:styleId="ae">
    <w:name w:val="Изнесен текст Знак"/>
    <w:link w:val="ad"/>
    <w:rsid w:val="002053B4"/>
    <w:rPr>
      <w:rFonts w:ascii="Tahoma" w:hAnsi="Tahoma" w:cs="Tahoma"/>
      <w:sz w:val="16"/>
      <w:szCs w:val="16"/>
      <w:lang w:val="en-AU"/>
    </w:rPr>
  </w:style>
  <w:style w:type="character" w:customStyle="1" w:styleId="Bodytext2">
    <w:name w:val="Body text (2)_"/>
    <w:link w:val="Bodytext20"/>
    <w:rsid w:val="00F37005"/>
    <w:rPr>
      <w:sz w:val="21"/>
      <w:szCs w:val="21"/>
      <w:shd w:val="clear" w:color="auto" w:fill="FFFFFF"/>
    </w:rPr>
  </w:style>
  <w:style w:type="paragraph" w:customStyle="1" w:styleId="Bodytext20">
    <w:name w:val="Body text (2)"/>
    <w:basedOn w:val="a"/>
    <w:link w:val="Bodytext2"/>
    <w:rsid w:val="00F37005"/>
    <w:pPr>
      <w:widowControl w:val="0"/>
      <w:shd w:val="clear" w:color="auto" w:fill="FFFFFF"/>
      <w:spacing w:line="240" w:lineRule="exact"/>
      <w:jc w:val="both"/>
    </w:pPr>
    <w:rPr>
      <w:sz w:val="21"/>
      <w:szCs w:val="21"/>
    </w:rPr>
  </w:style>
  <w:style w:type="paragraph" w:customStyle="1" w:styleId="Style">
    <w:name w:val="Style"/>
    <w:rsid w:val="002F7EF9"/>
    <w:pPr>
      <w:widowControl w:val="0"/>
      <w:autoSpaceDE w:val="0"/>
      <w:autoSpaceDN w:val="0"/>
      <w:adjustRightInd w:val="0"/>
    </w:pPr>
    <w:rPr>
      <w:sz w:val="24"/>
      <w:szCs w:val="24"/>
    </w:rPr>
  </w:style>
</w:styles>
</file>

<file path=word/webSettings.xml><?xml version="1.0" encoding="utf-8"?>
<w:webSettings xmlns:r="http://schemas.openxmlformats.org/officeDocument/2006/relationships" xmlns:w="http://schemas.openxmlformats.org/wordprocessingml/2006/main">
  <w:divs>
    <w:div w:id="368383280">
      <w:bodyDiv w:val="1"/>
      <w:marLeft w:val="0"/>
      <w:marRight w:val="0"/>
      <w:marTop w:val="0"/>
      <w:marBottom w:val="0"/>
      <w:divBdr>
        <w:top w:val="none" w:sz="0" w:space="0" w:color="auto"/>
        <w:left w:val="none" w:sz="0" w:space="0" w:color="auto"/>
        <w:bottom w:val="none" w:sz="0" w:space="0" w:color="auto"/>
        <w:right w:val="none" w:sz="0" w:space="0" w:color="auto"/>
      </w:divBdr>
    </w:div>
    <w:div w:id="407384777">
      <w:bodyDiv w:val="1"/>
      <w:marLeft w:val="0"/>
      <w:marRight w:val="0"/>
      <w:marTop w:val="0"/>
      <w:marBottom w:val="0"/>
      <w:divBdr>
        <w:top w:val="none" w:sz="0" w:space="0" w:color="auto"/>
        <w:left w:val="none" w:sz="0" w:space="0" w:color="auto"/>
        <w:bottom w:val="none" w:sz="0" w:space="0" w:color="auto"/>
        <w:right w:val="none" w:sz="0" w:space="0" w:color="auto"/>
      </w:divBdr>
    </w:div>
    <w:div w:id="429204196">
      <w:bodyDiv w:val="1"/>
      <w:marLeft w:val="0"/>
      <w:marRight w:val="0"/>
      <w:marTop w:val="0"/>
      <w:marBottom w:val="0"/>
      <w:divBdr>
        <w:top w:val="none" w:sz="0" w:space="0" w:color="auto"/>
        <w:left w:val="none" w:sz="0" w:space="0" w:color="auto"/>
        <w:bottom w:val="none" w:sz="0" w:space="0" w:color="auto"/>
        <w:right w:val="none" w:sz="0" w:space="0" w:color="auto"/>
      </w:divBdr>
    </w:div>
    <w:div w:id="432944573">
      <w:bodyDiv w:val="1"/>
      <w:marLeft w:val="0"/>
      <w:marRight w:val="0"/>
      <w:marTop w:val="0"/>
      <w:marBottom w:val="0"/>
      <w:divBdr>
        <w:top w:val="none" w:sz="0" w:space="0" w:color="auto"/>
        <w:left w:val="none" w:sz="0" w:space="0" w:color="auto"/>
        <w:bottom w:val="none" w:sz="0" w:space="0" w:color="auto"/>
        <w:right w:val="none" w:sz="0" w:space="0" w:color="auto"/>
      </w:divBdr>
    </w:div>
    <w:div w:id="477961843">
      <w:bodyDiv w:val="1"/>
      <w:marLeft w:val="0"/>
      <w:marRight w:val="0"/>
      <w:marTop w:val="0"/>
      <w:marBottom w:val="0"/>
      <w:divBdr>
        <w:top w:val="none" w:sz="0" w:space="0" w:color="auto"/>
        <w:left w:val="none" w:sz="0" w:space="0" w:color="auto"/>
        <w:bottom w:val="none" w:sz="0" w:space="0" w:color="auto"/>
        <w:right w:val="none" w:sz="0" w:space="0" w:color="auto"/>
      </w:divBdr>
    </w:div>
    <w:div w:id="574389556">
      <w:bodyDiv w:val="1"/>
      <w:marLeft w:val="0"/>
      <w:marRight w:val="0"/>
      <w:marTop w:val="0"/>
      <w:marBottom w:val="0"/>
      <w:divBdr>
        <w:top w:val="none" w:sz="0" w:space="0" w:color="auto"/>
        <w:left w:val="none" w:sz="0" w:space="0" w:color="auto"/>
        <w:bottom w:val="none" w:sz="0" w:space="0" w:color="auto"/>
        <w:right w:val="none" w:sz="0" w:space="0" w:color="auto"/>
      </w:divBdr>
    </w:div>
    <w:div w:id="589509930">
      <w:bodyDiv w:val="1"/>
      <w:marLeft w:val="0"/>
      <w:marRight w:val="0"/>
      <w:marTop w:val="0"/>
      <w:marBottom w:val="0"/>
      <w:divBdr>
        <w:top w:val="none" w:sz="0" w:space="0" w:color="auto"/>
        <w:left w:val="none" w:sz="0" w:space="0" w:color="auto"/>
        <w:bottom w:val="none" w:sz="0" w:space="0" w:color="auto"/>
        <w:right w:val="none" w:sz="0" w:space="0" w:color="auto"/>
      </w:divBdr>
    </w:div>
    <w:div w:id="699092066">
      <w:bodyDiv w:val="1"/>
      <w:marLeft w:val="0"/>
      <w:marRight w:val="0"/>
      <w:marTop w:val="0"/>
      <w:marBottom w:val="0"/>
      <w:divBdr>
        <w:top w:val="none" w:sz="0" w:space="0" w:color="auto"/>
        <w:left w:val="none" w:sz="0" w:space="0" w:color="auto"/>
        <w:bottom w:val="none" w:sz="0" w:space="0" w:color="auto"/>
        <w:right w:val="none" w:sz="0" w:space="0" w:color="auto"/>
      </w:divBdr>
    </w:div>
    <w:div w:id="732965619">
      <w:bodyDiv w:val="1"/>
      <w:marLeft w:val="0"/>
      <w:marRight w:val="0"/>
      <w:marTop w:val="0"/>
      <w:marBottom w:val="0"/>
      <w:divBdr>
        <w:top w:val="none" w:sz="0" w:space="0" w:color="auto"/>
        <w:left w:val="none" w:sz="0" w:space="0" w:color="auto"/>
        <w:bottom w:val="none" w:sz="0" w:space="0" w:color="auto"/>
        <w:right w:val="none" w:sz="0" w:space="0" w:color="auto"/>
      </w:divBdr>
    </w:div>
    <w:div w:id="973752524">
      <w:bodyDiv w:val="1"/>
      <w:marLeft w:val="0"/>
      <w:marRight w:val="0"/>
      <w:marTop w:val="0"/>
      <w:marBottom w:val="0"/>
      <w:divBdr>
        <w:top w:val="none" w:sz="0" w:space="0" w:color="auto"/>
        <w:left w:val="none" w:sz="0" w:space="0" w:color="auto"/>
        <w:bottom w:val="none" w:sz="0" w:space="0" w:color="auto"/>
        <w:right w:val="none" w:sz="0" w:space="0" w:color="auto"/>
      </w:divBdr>
    </w:div>
    <w:div w:id="995378297">
      <w:bodyDiv w:val="1"/>
      <w:marLeft w:val="0"/>
      <w:marRight w:val="0"/>
      <w:marTop w:val="0"/>
      <w:marBottom w:val="0"/>
      <w:divBdr>
        <w:top w:val="none" w:sz="0" w:space="0" w:color="auto"/>
        <w:left w:val="none" w:sz="0" w:space="0" w:color="auto"/>
        <w:bottom w:val="none" w:sz="0" w:space="0" w:color="auto"/>
        <w:right w:val="none" w:sz="0" w:space="0" w:color="auto"/>
      </w:divBdr>
    </w:div>
    <w:div w:id="1110853900">
      <w:bodyDiv w:val="1"/>
      <w:marLeft w:val="0"/>
      <w:marRight w:val="0"/>
      <w:marTop w:val="0"/>
      <w:marBottom w:val="0"/>
      <w:divBdr>
        <w:top w:val="none" w:sz="0" w:space="0" w:color="auto"/>
        <w:left w:val="none" w:sz="0" w:space="0" w:color="auto"/>
        <w:bottom w:val="none" w:sz="0" w:space="0" w:color="auto"/>
        <w:right w:val="none" w:sz="0" w:space="0" w:color="auto"/>
      </w:divBdr>
    </w:div>
    <w:div w:id="1154373520">
      <w:bodyDiv w:val="1"/>
      <w:marLeft w:val="0"/>
      <w:marRight w:val="0"/>
      <w:marTop w:val="0"/>
      <w:marBottom w:val="0"/>
      <w:divBdr>
        <w:top w:val="none" w:sz="0" w:space="0" w:color="auto"/>
        <w:left w:val="none" w:sz="0" w:space="0" w:color="auto"/>
        <w:bottom w:val="none" w:sz="0" w:space="0" w:color="auto"/>
        <w:right w:val="none" w:sz="0" w:space="0" w:color="auto"/>
      </w:divBdr>
    </w:div>
    <w:div w:id="1209293326">
      <w:bodyDiv w:val="1"/>
      <w:marLeft w:val="0"/>
      <w:marRight w:val="0"/>
      <w:marTop w:val="0"/>
      <w:marBottom w:val="0"/>
      <w:divBdr>
        <w:top w:val="none" w:sz="0" w:space="0" w:color="auto"/>
        <w:left w:val="none" w:sz="0" w:space="0" w:color="auto"/>
        <w:bottom w:val="none" w:sz="0" w:space="0" w:color="auto"/>
        <w:right w:val="none" w:sz="0" w:space="0" w:color="auto"/>
      </w:divBdr>
    </w:div>
    <w:div w:id="1224098833">
      <w:bodyDiv w:val="1"/>
      <w:marLeft w:val="0"/>
      <w:marRight w:val="0"/>
      <w:marTop w:val="0"/>
      <w:marBottom w:val="0"/>
      <w:divBdr>
        <w:top w:val="none" w:sz="0" w:space="0" w:color="auto"/>
        <w:left w:val="none" w:sz="0" w:space="0" w:color="auto"/>
        <w:bottom w:val="none" w:sz="0" w:space="0" w:color="auto"/>
        <w:right w:val="none" w:sz="0" w:space="0" w:color="auto"/>
      </w:divBdr>
    </w:div>
    <w:div w:id="1288701072">
      <w:bodyDiv w:val="1"/>
      <w:marLeft w:val="0"/>
      <w:marRight w:val="0"/>
      <w:marTop w:val="0"/>
      <w:marBottom w:val="0"/>
      <w:divBdr>
        <w:top w:val="none" w:sz="0" w:space="0" w:color="auto"/>
        <w:left w:val="none" w:sz="0" w:space="0" w:color="auto"/>
        <w:bottom w:val="none" w:sz="0" w:space="0" w:color="auto"/>
        <w:right w:val="none" w:sz="0" w:space="0" w:color="auto"/>
      </w:divBdr>
    </w:div>
    <w:div w:id="1443643561">
      <w:bodyDiv w:val="1"/>
      <w:marLeft w:val="0"/>
      <w:marRight w:val="0"/>
      <w:marTop w:val="0"/>
      <w:marBottom w:val="0"/>
      <w:divBdr>
        <w:top w:val="none" w:sz="0" w:space="0" w:color="auto"/>
        <w:left w:val="none" w:sz="0" w:space="0" w:color="auto"/>
        <w:bottom w:val="none" w:sz="0" w:space="0" w:color="auto"/>
        <w:right w:val="none" w:sz="0" w:space="0" w:color="auto"/>
      </w:divBdr>
    </w:div>
    <w:div w:id="1453406639">
      <w:bodyDiv w:val="1"/>
      <w:marLeft w:val="0"/>
      <w:marRight w:val="0"/>
      <w:marTop w:val="0"/>
      <w:marBottom w:val="0"/>
      <w:divBdr>
        <w:top w:val="none" w:sz="0" w:space="0" w:color="auto"/>
        <w:left w:val="none" w:sz="0" w:space="0" w:color="auto"/>
        <w:bottom w:val="none" w:sz="0" w:space="0" w:color="auto"/>
        <w:right w:val="none" w:sz="0" w:space="0" w:color="auto"/>
      </w:divBdr>
    </w:div>
    <w:div w:id="1489711914">
      <w:bodyDiv w:val="1"/>
      <w:marLeft w:val="0"/>
      <w:marRight w:val="0"/>
      <w:marTop w:val="0"/>
      <w:marBottom w:val="0"/>
      <w:divBdr>
        <w:top w:val="none" w:sz="0" w:space="0" w:color="auto"/>
        <w:left w:val="none" w:sz="0" w:space="0" w:color="auto"/>
        <w:bottom w:val="none" w:sz="0" w:space="0" w:color="auto"/>
        <w:right w:val="none" w:sz="0" w:space="0" w:color="auto"/>
      </w:divBdr>
    </w:div>
    <w:div w:id="1558543435">
      <w:bodyDiv w:val="1"/>
      <w:marLeft w:val="0"/>
      <w:marRight w:val="0"/>
      <w:marTop w:val="0"/>
      <w:marBottom w:val="0"/>
      <w:divBdr>
        <w:top w:val="none" w:sz="0" w:space="0" w:color="auto"/>
        <w:left w:val="none" w:sz="0" w:space="0" w:color="auto"/>
        <w:bottom w:val="none" w:sz="0" w:space="0" w:color="auto"/>
        <w:right w:val="none" w:sz="0" w:space="0" w:color="auto"/>
      </w:divBdr>
    </w:div>
    <w:div w:id="1558972492">
      <w:bodyDiv w:val="1"/>
      <w:marLeft w:val="0"/>
      <w:marRight w:val="0"/>
      <w:marTop w:val="0"/>
      <w:marBottom w:val="0"/>
      <w:divBdr>
        <w:top w:val="none" w:sz="0" w:space="0" w:color="auto"/>
        <w:left w:val="none" w:sz="0" w:space="0" w:color="auto"/>
        <w:bottom w:val="none" w:sz="0" w:space="0" w:color="auto"/>
        <w:right w:val="none" w:sz="0" w:space="0" w:color="auto"/>
      </w:divBdr>
    </w:div>
    <w:div w:id="1597978334">
      <w:bodyDiv w:val="1"/>
      <w:marLeft w:val="0"/>
      <w:marRight w:val="0"/>
      <w:marTop w:val="0"/>
      <w:marBottom w:val="0"/>
      <w:divBdr>
        <w:top w:val="none" w:sz="0" w:space="0" w:color="auto"/>
        <w:left w:val="none" w:sz="0" w:space="0" w:color="auto"/>
        <w:bottom w:val="none" w:sz="0" w:space="0" w:color="auto"/>
        <w:right w:val="none" w:sz="0" w:space="0" w:color="auto"/>
      </w:divBdr>
    </w:div>
    <w:div w:id="1665934277">
      <w:bodyDiv w:val="1"/>
      <w:marLeft w:val="0"/>
      <w:marRight w:val="0"/>
      <w:marTop w:val="0"/>
      <w:marBottom w:val="0"/>
      <w:divBdr>
        <w:top w:val="none" w:sz="0" w:space="0" w:color="auto"/>
        <w:left w:val="none" w:sz="0" w:space="0" w:color="auto"/>
        <w:bottom w:val="none" w:sz="0" w:space="0" w:color="auto"/>
        <w:right w:val="none" w:sz="0" w:space="0" w:color="auto"/>
      </w:divBdr>
    </w:div>
    <w:div w:id="1728726068">
      <w:bodyDiv w:val="1"/>
      <w:marLeft w:val="0"/>
      <w:marRight w:val="0"/>
      <w:marTop w:val="0"/>
      <w:marBottom w:val="0"/>
      <w:divBdr>
        <w:top w:val="none" w:sz="0" w:space="0" w:color="auto"/>
        <w:left w:val="none" w:sz="0" w:space="0" w:color="auto"/>
        <w:bottom w:val="none" w:sz="0" w:space="0" w:color="auto"/>
        <w:right w:val="none" w:sz="0" w:space="0" w:color="auto"/>
      </w:divBdr>
    </w:div>
    <w:div w:id="1813713060">
      <w:bodyDiv w:val="1"/>
      <w:marLeft w:val="0"/>
      <w:marRight w:val="0"/>
      <w:marTop w:val="0"/>
      <w:marBottom w:val="0"/>
      <w:divBdr>
        <w:top w:val="none" w:sz="0" w:space="0" w:color="auto"/>
        <w:left w:val="none" w:sz="0" w:space="0" w:color="auto"/>
        <w:bottom w:val="none" w:sz="0" w:space="0" w:color="auto"/>
        <w:right w:val="none" w:sz="0" w:space="0" w:color="auto"/>
      </w:divBdr>
      <w:divsChild>
        <w:div w:id="2016103789">
          <w:marLeft w:val="0"/>
          <w:marRight w:val="0"/>
          <w:marTop w:val="0"/>
          <w:marBottom w:val="0"/>
          <w:divBdr>
            <w:top w:val="none" w:sz="0" w:space="0" w:color="auto"/>
            <w:left w:val="none" w:sz="0" w:space="0" w:color="auto"/>
            <w:bottom w:val="none" w:sz="0" w:space="0" w:color="auto"/>
            <w:right w:val="none" w:sz="0" w:space="0" w:color="auto"/>
          </w:divBdr>
        </w:div>
      </w:divsChild>
    </w:div>
    <w:div w:id="1836604083">
      <w:bodyDiv w:val="1"/>
      <w:marLeft w:val="0"/>
      <w:marRight w:val="0"/>
      <w:marTop w:val="0"/>
      <w:marBottom w:val="0"/>
      <w:divBdr>
        <w:top w:val="none" w:sz="0" w:space="0" w:color="auto"/>
        <w:left w:val="none" w:sz="0" w:space="0" w:color="auto"/>
        <w:bottom w:val="none" w:sz="0" w:space="0" w:color="auto"/>
        <w:right w:val="none" w:sz="0" w:space="0" w:color="auto"/>
      </w:divBdr>
    </w:div>
    <w:div w:id="20676044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dls-rusalka-apriltsi@szdp.bg" TargetMode="External"/><Relationship Id="rId1" Type="http://schemas.openxmlformats.org/officeDocument/2006/relationships/image" Target="media/image2.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B3F26-3E24-47F4-A93C-563C3F6B2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5510</Words>
  <Characters>31410</Characters>
  <Application>Microsoft Office Word</Application>
  <DocSecurity>0</DocSecurity>
  <Lines>261</Lines>
  <Paragraphs>73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УТВЪРДИЛ………………</vt:lpstr>
      <vt:lpstr>УТВЪРДИЛ………………</vt:lpstr>
    </vt:vector>
  </TitlesOfParts>
  <Company>A</Company>
  <LinksUpToDate>false</LinksUpToDate>
  <CharactersWithSpaces>36847</CharactersWithSpaces>
  <SharedDoc>false</SharedDoc>
  <HLinks>
    <vt:vector size="6" baseType="variant">
      <vt:variant>
        <vt:i4>6094948</vt:i4>
      </vt:variant>
      <vt:variant>
        <vt:i4>5</vt:i4>
      </vt:variant>
      <vt:variant>
        <vt:i4>0</vt:i4>
      </vt:variant>
      <vt:variant>
        <vt:i4>5</vt:i4>
      </vt:variant>
      <vt:variant>
        <vt:lpwstr>mailto:dls-rusalka-apriltsi@szdp.bg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УТВЪРДИЛ………………</dc:title>
  <dc:creator>User</dc:creator>
  <cp:lastModifiedBy>Мая Минкова</cp:lastModifiedBy>
  <cp:revision>6</cp:revision>
  <cp:lastPrinted>2015-02-23T12:28:00Z</cp:lastPrinted>
  <dcterms:created xsi:type="dcterms:W3CDTF">2024-05-29T12:36:00Z</dcterms:created>
  <dcterms:modified xsi:type="dcterms:W3CDTF">2024-05-30T11:00:00Z</dcterms:modified>
</cp:coreProperties>
</file>